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3FD575" w14:textId="77777777" w:rsidR="003C33E4" w:rsidRDefault="003C33E4" w:rsidP="003C33E4">
      <w:pPr>
        <w:jc w:val="center"/>
        <w:rPr>
          <w:rFonts w:ascii="Sakkal Majalla" w:hAnsi="Sakkal Majalla" w:cs="Sakkal Majalla"/>
          <w:color w:val="000000"/>
        </w:rPr>
      </w:pPr>
      <w:r>
        <w:rPr>
          <w:rFonts w:ascii="Sakkal Majalla" w:hAnsi="Sakkal Majalla" w:cs="Sakkal Majalla"/>
          <w:color w:val="000080"/>
          <w:sz w:val="36"/>
          <w:szCs w:val="36"/>
        </w:rPr>
        <w:t>IIH</w:t>
      </w:r>
    </w:p>
    <w:p w14:paraId="3BECCF8F" w14:textId="77777777" w:rsidR="003C33E4" w:rsidRDefault="003C33E4" w:rsidP="003C33E4">
      <w:pPr>
        <w:jc w:val="center"/>
        <w:rPr>
          <w:rFonts w:ascii="Sakkal Majalla" w:hAnsi="Sakkal Majalla" w:cs="Sakkal Majalla"/>
          <w:color w:val="000080"/>
        </w:rPr>
      </w:pPr>
      <w:r>
        <w:rPr>
          <w:rFonts w:ascii="Sakkal Majalla" w:hAnsi="Sakkal Majalla" w:cs="Sakkal Majalla"/>
          <w:b/>
          <w:bCs/>
          <w:color w:val="000080"/>
        </w:rPr>
        <w:t>INTERNATIONAL INSTITUTE FOR HERMENEUTICS</w:t>
      </w:r>
    </w:p>
    <w:p w14:paraId="06E36390" w14:textId="77777777" w:rsidR="003C33E4" w:rsidRDefault="003C33E4" w:rsidP="003C33E4">
      <w:pPr>
        <w:jc w:val="center"/>
        <w:rPr>
          <w:color w:val="000080"/>
        </w:rPr>
      </w:pPr>
      <w:r>
        <w:rPr>
          <w:rStyle w:val="Strong"/>
          <w:rFonts w:ascii="Sakkal Majalla" w:hAnsi="Sakkal Majalla" w:cs="Sakkal Majalla"/>
          <w:color w:val="000080"/>
        </w:rPr>
        <w:t>INSTITUT INTERNATIONAL D'HERMÉ</w:t>
      </w:r>
      <w:r>
        <w:rPr>
          <w:rStyle w:val="Strong"/>
          <w:rFonts w:ascii="Sakkal Majalla" w:hAnsi="Sakkal Majalla" w:cs="Sakkal Majalla"/>
          <w:color w:val="000080"/>
          <w:lang w:val="en-GB"/>
        </w:rPr>
        <w:t>NEUTIQUE</w:t>
      </w:r>
    </w:p>
    <w:p w14:paraId="5C6F5125" w14:textId="77777777" w:rsidR="003C33E4" w:rsidRDefault="003C33E4" w:rsidP="003C33E4">
      <w:pPr>
        <w:widowControl/>
        <w:jc w:val="center"/>
      </w:pPr>
    </w:p>
    <w:p w14:paraId="3588DD5F" w14:textId="77777777" w:rsidR="003C33E4" w:rsidRPr="008D50E3" w:rsidRDefault="003C33E4" w:rsidP="003C33E4">
      <w:pPr>
        <w:widowControl/>
        <w:jc w:val="center"/>
        <w:rPr>
          <w:sz w:val="22"/>
          <w:szCs w:val="22"/>
        </w:rPr>
      </w:pPr>
      <w:r w:rsidRPr="008D50E3">
        <w:rPr>
          <w:sz w:val="22"/>
          <w:szCs w:val="22"/>
        </w:rPr>
        <w:t>A Satellite Session/Panel</w:t>
      </w:r>
    </w:p>
    <w:p w14:paraId="5EA152B0" w14:textId="77777777" w:rsidR="003C33E4" w:rsidRPr="008D50E3" w:rsidRDefault="003C33E4" w:rsidP="003C33E4">
      <w:pPr>
        <w:widowControl/>
        <w:jc w:val="center"/>
        <w:rPr>
          <w:sz w:val="22"/>
          <w:szCs w:val="22"/>
        </w:rPr>
      </w:pPr>
      <w:r w:rsidRPr="008D50E3">
        <w:rPr>
          <w:sz w:val="22"/>
          <w:szCs w:val="22"/>
        </w:rPr>
        <w:t>organized by</w:t>
      </w:r>
    </w:p>
    <w:p w14:paraId="6DEE0739" w14:textId="77777777" w:rsidR="003C33E4" w:rsidRPr="008D50E3" w:rsidRDefault="003C33E4" w:rsidP="003C33E4">
      <w:pPr>
        <w:widowControl/>
        <w:jc w:val="center"/>
        <w:rPr>
          <w:sz w:val="22"/>
          <w:szCs w:val="22"/>
        </w:rPr>
      </w:pPr>
      <w:r w:rsidRPr="008D50E3">
        <w:rPr>
          <w:sz w:val="22"/>
          <w:szCs w:val="22"/>
        </w:rPr>
        <w:t>The International Institute for Hermeneutics:</w:t>
      </w:r>
    </w:p>
    <w:p w14:paraId="5F97F504" w14:textId="77777777" w:rsidR="00492B7B" w:rsidRPr="008D50E3" w:rsidRDefault="00CD27B5" w:rsidP="00492B7B">
      <w:pPr>
        <w:jc w:val="center"/>
        <w:rPr>
          <w:sz w:val="22"/>
          <w:szCs w:val="22"/>
        </w:rPr>
      </w:pPr>
      <w:r w:rsidRPr="008D50E3">
        <w:rPr>
          <w:color w:val="000000"/>
          <w:sz w:val="22"/>
          <w:szCs w:val="22"/>
        </w:rPr>
        <w:t xml:space="preserve">at the </w:t>
      </w:r>
      <w:r w:rsidR="00492B7B" w:rsidRPr="008D50E3">
        <w:rPr>
          <w:sz w:val="22"/>
          <w:szCs w:val="22"/>
        </w:rPr>
        <w:t>57th Meeting of the Society for Phenomenology and Existential Philosophy Thursday, October 18 - Saturday, October 20, 2018</w:t>
      </w:r>
    </w:p>
    <w:p w14:paraId="639F7617" w14:textId="77777777" w:rsidR="005E16F4" w:rsidRPr="008D50E3" w:rsidRDefault="00492B7B" w:rsidP="00492B7B">
      <w:pPr>
        <w:jc w:val="center"/>
        <w:rPr>
          <w:color w:val="000000"/>
          <w:sz w:val="22"/>
          <w:szCs w:val="22"/>
        </w:rPr>
      </w:pPr>
      <w:r w:rsidRPr="008D50E3">
        <w:rPr>
          <w:sz w:val="22"/>
          <w:szCs w:val="22"/>
        </w:rPr>
        <w:t>The Penn Stater Conference Center Hotel State College, PA</w:t>
      </w:r>
    </w:p>
    <w:p w14:paraId="77822FD0" w14:textId="77777777" w:rsidR="005E16F4" w:rsidRPr="008D50E3" w:rsidRDefault="005E16F4" w:rsidP="003C33E4">
      <w:pPr>
        <w:jc w:val="both"/>
        <w:rPr>
          <w:color w:val="000000"/>
          <w:sz w:val="22"/>
          <w:szCs w:val="22"/>
        </w:rPr>
      </w:pPr>
    </w:p>
    <w:p w14:paraId="58712823" w14:textId="77777777" w:rsidR="003C33E4" w:rsidRPr="008D50E3" w:rsidRDefault="003C33E4" w:rsidP="008A7637">
      <w:pPr>
        <w:jc w:val="center"/>
        <w:rPr>
          <w:color w:val="000000"/>
          <w:sz w:val="22"/>
          <w:szCs w:val="22"/>
        </w:rPr>
      </w:pPr>
      <w:r w:rsidRPr="008D50E3">
        <w:rPr>
          <w:color w:val="000000"/>
          <w:sz w:val="22"/>
          <w:szCs w:val="22"/>
        </w:rPr>
        <w:t>Friday</w:t>
      </w:r>
      <w:r w:rsidR="00CD27B5" w:rsidRPr="008D50E3">
        <w:rPr>
          <w:color w:val="000000"/>
          <w:sz w:val="22"/>
          <w:szCs w:val="22"/>
        </w:rPr>
        <w:t xml:space="preserve">, October </w:t>
      </w:r>
      <w:r w:rsidR="005B1D48" w:rsidRPr="008D50E3">
        <w:rPr>
          <w:color w:val="000000"/>
          <w:sz w:val="22"/>
          <w:szCs w:val="22"/>
        </w:rPr>
        <w:t>19</w:t>
      </w:r>
      <w:r w:rsidR="00CD27B5" w:rsidRPr="008D50E3">
        <w:rPr>
          <w:color w:val="000000"/>
          <w:sz w:val="22"/>
          <w:szCs w:val="22"/>
        </w:rPr>
        <w:t>, 201</w:t>
      </w:r>
      <w:r w:rsidR="005B1D48" w:rsidRPr="008D50E3">
        <w:rPr>
          <w:color w:val="000000"/>
          <w:sz w:val="22"/>
          <w:szCs w:val="22"/>
        </w:rPr>
        <w:t>8</w:t>
      </w:r>
      <w:r w:rsidRPr="008D50E3">
        <w:rPr>
          <w:color w:val="000000"/>
          <w:sz w:val="22"/>
          <w:szCs w:val="22"/>
        </w:rPr>
        <w:t>, 7.30-10.30 pm</w:t>
      </w:r>
    </w:p>
    <w:p w14:paraId="081D9E03" w14:textId="65121A26" w:rsidR="003C33E4" w:rsidRDefault="003C33E4" w:rsidP="003C33E4">
      <w:pPr>
        <w:jc w:val="both"/>
        <w:rPr>
          <w:color w:val="000000"/>
          <w:sz w:val="22"/>
          <w:szCs w:val="22"/>
        </w:rPr>
      </w:pPr>
    </w:p>
    <w:p w14:paraId="02821B2B" w14:textId="77777777" w:rsidR="008A7637" w:rsidRPr="008D50E3" w:rsidRDefault="008A7637" w:rsidP="003C33E4">
      <w:pPr>
        <w:jc w:val="both"/>
        <w:rPr>
          <w:color w:val="000000"/>
          <w:sz w:val="22"/>
          <w:szCs w:val="22"/>
        </w:rPr>
      </w:pPr>
    </w:p>
    <w:p w14:paraId="73437DA7" w14:textId="77777777" w:rsidR="001F5206" w:rsidRPr="008D50E3" w:rsidRDefault="001F5206" w:rsidP="001F5206">
      <w:pPr>
        <w:jc w:val="center"/>
        <w:rPr>
          <w:b/>
          <w:i/>
          <w:iCs/>
          <w:color w:val="000000"/>
          <w:sz w:val="22"/>
          <w:szCs w:val="22"/>
        </w:rPr>
      </w:pPr>
      <w:r w:rsidRPr="008D50E3">
        <w:rPr>
          <w:b/>
          <w:i/>
          <w:iCs/>
          <w:color w:val="000000"/>
          <w:sz w:val="22"/>
          <w:szCs w:val="22"/>
        </w:rPr>
        <w:t>The Hermeneutics of Dis-ability:</w:t>
      </w:r>
    </w:p>
    <w:p w14:paraId="7F386214" w14:textId="77777777" w:rsidR="003C33E4" w:rsidRPr="008D50E3" w:rsidRDefault="001F5206" w:rsidP="001F5206">
      <w:pPr>
        <w:jc w:val="center"/>
        <w:rPr>
          <w:b/>
          <w:i/>
          <w:iCs/>
          <w:color w:val="000000"/>
          <w:sz w:val="22"/>
          <w:szCs w:val="22"/>
        </w:rPr>
      </w:pPr>
      <w:r w:rsidRPr="008D50E3">
        <w:rPr>
          <w:b/>
          <w:i/>
          <w:iCs/>
          <w:color w:val="000000"/>
          <w:sz w:val="22"/>
          <w:szCs w:val="22"/>
        </w:rPr>
        <w:t>Dis-advantage, De-privation, De-</w:t>
      </w:r>
      <w:proofErr w:type="spellStart"/>
      <w:r w:rsidRPr="008D50E3">
        <w:rPr>
          <w:b/>
          <w:i/>
          <w:iCs/>
          <w:color w:val="000000"/>
          <w:sz w:val="22"/>
          <w:szCs w:val="22"/>
        </w:rPr>
        <w:t>fect</w:t>
      </w:r>
      <w:proofErr w:type="spellEnd"/>
      <w:r w:rsidRPr="008D50E3">
        <w:rPr>
          <w:b/>
          <w:i/>
          <w:iCs/>
          <w:color w:val="000000"/>
          <w:sz w:val="22"/>
          <w:szCs w:val="22"/>
        </w:rPr>
        <w:t>, and Dis-</w:t>
      </w:r>
      <w:proofErr w:type="spellStart"/>
      <w:r w:rsidRPr="008D50E3">
        <w:rPr>
          <w:b/>
          <w:i/>
          <w:iCs/>
          <w:color w:val="000000"/>
          <w:sz w:val="22"/>
          <w:szCs w:val="22"/>
        </w:rPr>
        <w:t>criminaton</w:t>
      </w:r>
      <w:proofErr w:type="spellEnd"/>
    </w:p>
    <w:p w14:paraId="3117A78E" w14:textId="77777777" w:rsidR="001F5206" w:rsidRPr="008D50E3" w:rsidRDefault="001F5206" w:rsidP="003C33E4">
      <w:pPr>
        <w:jc w:val="both"/>
        <w:rPr>
          <w:color w:val="000000"/>
          <w:sz w:val="22"/>
          <w:szCs w:val="22"/>
        </w:rPr>
      </w:pPr>
    </w:p>
    <w:p w14:paraId="017325AC" w14:textId="382398D8" w:rsidR="00D64897" w:rsidRDefault="003C33E4" w:rsidP="00D64897">
      <w:pPr>
        <w:rPr>
          <w:color w:val="000000"/>
          <w:sz w:val="22"/>
          <w:szCs w:val="22"/>
        </w:rPr>
      </w:pPr>
      <w:r w:rsidRPr="008D50E3">
        <w:rPr>
          <w:color w:val="000000"/>
          <w:sz w:val="22"/>
          <w:szCs w:val="22"/>
        </w:rPr>
        <w:t xml:space="preserve">Moderator </w:t>
      </w:r>
      <w:r w:rsidR="00D64897" w:rsidRPr="00D64897">
        <w:rPr>
          <w:color w:val="000000"/>
          <w:sz w:val="22"/>
          <w:szCs w:val="22"/>
        </w:rPr>
        <w:t xml:space="preserve">Claire </w:t>
      </w:r>
      <w:proofErr w:type="spellStart"/>
      <w:r w:rsidR="00D64897" w:rsidRPr="00D64897">
        <w:rPr>
          <w:color w:val="000000"/>
          <w:sz w:val="22"/>
          <w:szCs w:val="22"/>
        </w:rPr>
        <w:t>McQuerry</w:t>
      </w:r>
      <w:proofErr w:type="spellEnd"/>
      <w:r w:rsidR="00C97530">
        <w:rPr>
          <w:color w:val="000000"/>
          <w:sz w:val="22"/>
          <w:szCs w:val="22"/>
        </w:rPr>
        <w:t xml:space="preserve">, </w:t>
      </w:r>
      <w:r w:rsidR="00AE0751" w:rsidRPr="00AE0751">
        <w:rPr>
          <w:color w:val="000000"/>
          <w:sz w:val="22"/>
          <w:szCs w:val="22"/>
        </w:rPr>
        <w:t>Kutztown</w:t>
      </w:r>
      <w:r w:rsidR="00AE0751">
        <w:rPr>
          <w:color w:val="000000"/>
          <w:sz w:val="22"/>
          <w:szCs w:val="22"/>
        </w:rPr>
        <w:t xml:space="preserve"> University, </w:t>
      </w:r>
      <w:r w:rsidR="00C97530">
        <w:rPr>
          <w:color w:val="000000"/>
          <w:sz w:val="22"/>
          <w:szCs w:val="22"/>
        </w:rPr>
        <w:t>USA</w:t>
      </w:r>
    </w:p>
    <w:p w14:paraId="33C24B1B" w14:textId="55A95A7F" w:rsidR="003C33E4" w:rsidRDefault="00D64897" w:rsidP="00D64897">
      <w:pPr>
        <w:rPr>
          <w:color w:val="000000"/>
          <w:sz w:val="22"/>
          <w:szCs w:val="22"/>
        </w:rPr>
      </w:pPr>
      <w:hyperlink r:id="rId4" w:history="1">
        <w:r w:rsidRPr="00A5189F">
          <w:rPr>
            <w:rStyle w:val="Hyperlink"/>
            <w:sz w:val="22"/>
            <w:szCs w:val="22"/>
          </w:rPr>
          <w:t>claire.mcquerry@gmail.com</w:t>
        </w:r>
      </w:hyperlink>
    </w:p>
    <w:p w14:paraId="34B2BE8D" w14:textId="77777777" w:rsidR="00D64897" w:rsidRDefault="00D64897" w:rsidP="003C33E4">
      <w:pPr>
        <w:jc w:val="both"/>
        <w:rPr>
          <w:color w:val="000000"/>
          <w:sz w:val="22"/>
          <w:szCs w:val="22"/>
        </w:rPr>
      </w:pPr>
    </w:p>
    <w:p w14:paraId="1A012439" w14:textId="2233B4FB" w:rsidR="0015296F" w:rsidRPr="008D50E3" w:rsidRDefault="0015296F" w:rsidP="003C33E4">
      <w:pPr>
        <w:jc w:val="both"/>
        <w:rPr>
          <w:color w:val="000000"/>
          <w:sz w:val="22"/>
          <w:szCs w:val="22"/>
        </w:rPr>
      </w:pPr>
      <w:r w:rsidRPr="008D50E3">
        <w:rPr>
          <w:color w:val="000000"/>
          <w:sz w:val="22"/>
          <w:szCs w:val="22"/>
        </w:rPr>
        <w:t>Dan Bradley, Gon</w:t>
      </w:r>
      <w:r w:rsidR="00553ED1" w:rsidRPr="008D50E3">
        <w:rPr>
          <w:color w:val="000000"/>
          <w:sz w:val="22"/>
          <w:szCs w:val="22"/>
        </w:rPr>
        <w:t>z</w:t>
      </w:r>
      <w:r w:rsidRPr="008D50E3">
        <w:rPr>
          <w:color w:val="000000"/>
          <w:sz w:val="22"/>
          <w:szCs w:val="22"/>
        </w:rPr>
        <w:t>aga University, USA</w:t>
      </w:r>
    </w:p>
    <w:p w14:paraId="7AA8134E" w14:textId="5462C01B" w:rsidR="0015296F" w:rsidRPr="008D50E3" w:rsidRDefault="00822945" w:rsidP="003C33E4">
      <w:pPr>
        <w:jc w:val="both"/>
        <w:rPr>
          <w:color w:val="000000"/>
          <w:sz w:val="22"/>
          <w:szCs w:val="22"/>
        </w:rPr>
      </w:pPr>
      <w:hyperlink r:id="rId5" w:history="1">
        <w:r w:rsidR="0015296F" w:rsidRPr="008D50E3">
          <w:rPr>
            <w:rStyle w:val="Hyperlink"/>
            <w:sz w:val="22"/>
            <w:szCs w:val="22"/>
          </w:rPr>
          <w:t>bradleyd@gonzaga.edu</w:t>
        </w:r>
      </w:hyperlink>
    </w:p>
    <w:p w14:paraId="3BFC32C2" w14:textId="51FAB18A" w:rsidR="0015296F" w:rsidRPr="008D50E3" w:rsidRDefault="00553ED1" w:rsidP="003C33E4">
      <w:pPr>
        <w:jc w:val="both"/>
        <w:rPr>
          <w:i/>
          <w:color w:val="000000"/>
          <w:sz w:val="22"/>
          <w:szCs w:val="22"/>
        </w:rPr>
      </w:pPr>
      <w:r w:rsidRPr="008D50E3">
        <w:rPr>
          <w:i/>
          <w:color w:val="000000"/>
          <w:sz w:val="22"/>
          <w:szCs w:val="22"/>
        </w:rPr>
        <w:t>Of Suffering and Friendship: Dis-ability, Communion, and the Search for Truth</w:t>
      </w:r>
    </w:p>
    <w:p w14:paraId="1979C9CF" w14:textId="183A22B1" w:rsidR="00553ED1" w:rsidRPr="008D50E3" w:rsidRDefault="00553ED1" w:rsidP="003C33E4">
      <w:pPr>
        <w:jc w:val="both"/>
        <w:rPr>
          <w:color w:val="000000"/>
          <w:sz w:val="22"/>
          <w:szCs w:val="22"/>
        </w:rPr>
      </w:pPr>
    </w:p>
    <w:p w14:paraId="57A23503" w14:textId="04D8A1DD" w:rsidR="00EE23F5" w:rsidRPr="008D50E3" w:rsidRDefault="00EE23F5" w:rsidP="00EE23F5">
      <w:pPr>
        <w:jc w:val="both"/>
        <w:rPr>
          <w:color w:val="000000"/>
          <w:sz w:val="22"/>
          <w:szCs w:val="22"/>
        </w:rPr>
      </w:pPr>
      <w:r w:rsidRPr="008D50E3">
        <w:rPr>
          <w:color w:val="000000"/>
          <w:sz w:val="22"/>
          <w:szCs w:val="22"/>
        </w:rPr>
        <w:t xml:space="preserve">Agnieszka </w:t>
      </w:r>
      <w:proofErr w:type="spellStart"/>
      <w:r w:rsidRPr="008D50E3">
        <w:rPr>
          <w:color w:val="000000"/>
          <w:sz w:val="22"/>
          <w:szCs w:val="22"/>
        </w:rPr>
        <w:t>Małkowska</w:t>
      </w:r>
      <w:proofErr w:type="spellEnd"/>
      <w:r w:rsidRPr="008D50E3">
        <w:rPr>
          <w:color w:val="000000"/>
          <w:sz w:val="22"/>
          <w:szCs w:val="22"/>
        </w:rPr>
        <w:t xml:space="preserve"> </w:t>
      </w:r>
      <w:proofErr w:type="spellStart"/>
      <w:r w:rsidRPr="008D50E3">
        <w:rPr>
          <w:color w:val="000000"/>
          <w:sz w:val="22"/>
          <w:szCs w:val="22"/>
        </w:rPr>
        <w:t>Szkutnik</w:t>
      </w:r>
      <w:proofErr w:type="spellEnd"/>
      <w:r w:rsidRPr="008D50E3">
        <w:rPr>
          <w:color w:val="000000"/>
          <w:sz w:val="22"/>
          <w:szCs w:val="22"/>
        </w:rPr>
        <w:t>, University of Warsaw, Poland</w:t>
      </w:r>
    </w:p>
    <w:p w14:paraId="1DF7A476" w14:textId="6CF3B606" w:rsidR="00EE23F5" w:rsidRPr="008D50E3" w:rsidRDefault="00822945" w:rsidP="00EE23F5">
      <w:pPr>
        <w:jc w:val="both"/>
        <w:rPr>
          <w:color w:val="000000"/>
          <w:sz w:val="22"/>
          <w:szCs w:val="22"/>
        </w:rPr>
      </w:pPr>
      <w:hyperlink r:id="rId6" w:history="1">
        <w:r w:rsidR="00EE23F5" w:rsidRPr="008D50E3">
          <w:rPr>
            <w:rStyle w:val="Hyperlink"/>
            <w:sz w:val="22"/>
            <w:szCs w:val="22"/>
          </w:rPr>
          <w:t>amalkowska@uw.edu.pl</w:t>
        </w:r>
      </w:hyperlink>
    </w:p>
    <w:p w14:paraId="50EEA888" w14:textId="45232202" w:rsidR="003C33E4" w:rsidRPr="008D50E3" w:rsidRDefault="00A90AE5" w:rsidP="003C33E4">
      <w:pPr>
        <w:jc w:val="both"/>
        <w:rPr>
          <w:i/>
          <w:color w:val="000000"/>
          <w:sz w:val="22"/>
          <w:szCs w:val="22"/>
          <w:lang w:val="de-DE"/>
        </w:rPr>
      </w:pPr>
      <w:r w:rsidRPr="008D50E3">
        <w:rPr>
          <w:i/>
          <w:color w:val="000000"/>
          <w:sz w:val="22"/>
          <w:szCs w:val="22"/>
          <w:lang w:val="de-DE"/>
        </w:rPr>
        <w:t>Dis-</w:t>
      </w:r>
      <w:proofErr w:type="spellStart"/>
      <w:r w:rsidRPr="008D50E3">
        <w:rPr>
          <w:i/>
          <w:color w:val="000000"/>
          <w:sz w:val="22"/>
          <w:szCs w:val="22"/>
          <w:lang w:val="de-DE"/>
        </w:rPr>
        <w:t>ability</w:t>
      </w:r>
      <w:proofErr w:type="spellEnd"/>
      <w:r w:rsidRPr="008D50E3">
        <w:rPr>
          <w:i/>
          <w:color w:val="000000"/>
          <w:sz w:val="22"/>
          <w:szCs w:val="22"/>
          <w:lang w:val="de-DE"/>
        </w:rPr>
        <w:t xml:space="preserve"> and </w:t>
      </w:r>
      <w:r w:rsidR="00206A93" w:rsidRPr="008D50E3">
        <w:rPr>
          <w:i/>
          <w:color w:val="000000"/>
          <w:sz w:val="22"/>
          <w:szCs w:val="22"/>
          <w:lang w:val="de-DE"/>
        </w:rPr>
        <w:t>P</w:t>
      </w:r>
      <w:r w:rsidRPr="008D50E3">
        <w:rPr>
          <w:i/>
          <w:color w:val="000000"/>
          <w:sz w:val="22"/>
          <w:szCs w:val="22"/>
          <w:lang w:val="de-DE"/>
        </w:rPr>
        <w:t xml:space="preserve">sychological </w:t>
      </w:r>
      <w:r w:rsidR="00206A93" w:rsidRPr="008D50E3">
        <w:rPr>
          <w:i/>
          <w:color w:val="000000"/>
          <w:sz w:val="22"/>
          <w:szCs w:val="22"/>
          <w:lang w:val="de-DE"/>
        </w:rPr>
        <w:t>N</w:t>
      </w:r>
      <w:r w:rsidRPr="008D50E3">
        <w:rPr>
          <w:i/>
          <w:color w:val="000000"/>
          <w:sz w:val="22"/>
          <w:szCs w:val="22"/>
          <w:lang w:val="de-DE"/>
        </w:rPr>
        <w:t xml:space="preserve">eeds: </w:t>
      </w:r>
      <w:proofErr w:type="spellStart"/>
      <w:r w:rsidRPr="008D50E3">
        <w:rPr>
          <w:i/>
          <w:color w:val="000000"/>
          <w:sz w:val="22"/>
          <w:szCs w:val="22"/>
          <w:lang w:val="de-DE"/>
        </w:rPr>
        <w:t>Responding</w:t>
      </w:r>
      <w:proofErr w:type="spellEnd"/>
      <w:r w:rsidRPr="008D50E3">
        <w:rPr>
          <w:i/>
          <w:color w:val="000000"/>
          <w:sz w:val="22"/>
          <w:szCs w:val="22"/>
          <w:lang w:val="de-DE"/>
        </w:rPr>
        <w:t xml:space="preserve"> </w:t>
      </w:r>
      <w:proofErr w:type="spellStart"/>
      <w:r w:rsidRPr="008D50E3">
        <w:rPr>
          <w:i/>
          <w:color w:val="000000"/>
          <w:sz w:val="22"/>
          <w:szCs w:val="22"/>
          <w:lang w:val="de-DE"/>
        </w:rPr>
        <w:t>to</w:t>
      </w:r>
      <w:proofErr w:type="spellEnd"/>
      <w:r w:rsidRPr="008D50E3">
        <w:rPr>
          <w:i/>
          <w:color w:val="000000"/>
          <w:sz w:val="22"/>
          <w:szCs w:val="22"/>
          <w:lang w:val="de-DE"/>
        </w:rPr>
        <w:t xml:space="preserve"> </w:t>
      </w:r>
      <w:proofErr w:type="spellStart"/>
      <w:r w:rsidRPr="008D50E3">
        <w:rPr>
          <w:i/>
          <w:color w:val="000000"/>
          <w:sz w:val="22"/>
          <w:szCs w:val="22"/>
          <w:lang w:val="de-DE"/>
        </w:rPr>
        <w:t>the</w:t>
      </w:r>
      <w:proofErr w:type="spellEnd"/>
      <w:r w:rsidR="009C3667" w:rsidRPr="008D50E3">
        <w:rPr>
          <w:i/>
          <w:color w:val="000000"/>
          <w:sz w:val="22"/>
          <w:szCs w:val="22"/>
          <w:lang w:val="de-DE"/>
        </w:rPr>
        <w:t xml:space="preserve"> </w:t>
      </w:r>
      <w:r w:rsidR="00206A93" w:rsidRPr="008D50E3">
        <w:rPr>
          <w:i/>
          <w:color w:val="000000"/>
          <w:sz w:val="22"/>
          <w:szCs w:val="22"/>
          <w:lang w:val="de-DE"/>
        </w:rPr>
        <w:t>N</w:t>
      </w:r>
      <w:r w:rsidRPr="008D50E3">
        <w:rPr>
          <w:i/>
          <w:color w:val="000000"/>
          <w:sz w:val="22"/>
          <w:szCs w:val="22"/>
          <w:lang w:val="de-DE"/>
        </w:rPr>
        <w:t xml:space="preserve">eeds </w:t>
      </w:r>
      <w:proofErr w:type="spellStart"/>
      <w:r w:rsidRPr="008D50E3">
        <w:rPr>
          <w:i/>
          <w:color w:val="000000"/>
          <w:sz w:val="22"/>
          <w:szCs w:val="22"/>
          <w:lang w:val="de-DE"/>
        </w:rPr>
        <w:t>of</w:t>
      </w:r>
      <w:proofErr w:type="spellEnd"/>
      <w:r w:rsidRPr="008D50E3">
        <w:rPr>
          <w:i/>
          <w:color w:val="000000"/>
          <w:sz w:val="22"/>
          <w:szCs w:val="22"/>
          <w:lang w:val="de-DE"/>
        </w:rPr>
        <w:t xml:space="preserve"> </w:t>
      </w:r>
      <w:proofErr w:type="spellStart"/>
      <w:r w:rsidR="00206A93" w:rsidRPr="008D50E3">
        <w:rPr>
          <w:i/>
          <w:color w:val="000000"/>
          <w:sz w:val="22"/>
          <w:szCs w:val="22"/>
          <w:lang w:val="de-DE"/>
        </w:rPr>
        <w:t>A</w:t>
      </w:r>
      <w:r w:rsidRPr="008D50E3">
        <w:rPr>
          <w:i/>
          <w:color w:val="000000"/>
          <w:sz w:val="22"/>
          <w:szCs w:val="22"/>
          <w:lang w:val="de-DE"/>
        </w:rPr>
        <w:t>dolescents</w:t>
      </w:r>
      <w:proofErr w:type="spellEnd"/>
      <w:r w:rsidRPr="008D50E3">
        <w:rPr>
          <w:i/>
          <w:color w:val="000000"/>
          <w:sz w:val="22"/>
          <w:szCs w:val="22"/>
          <w:lang w:val="de-DE"/>
        </w:rPr>
        <w:t xml:space="preserve"> </w:t>
      </w:r>
      <w:proofErr w:type="spellStart"/>
      <w:r w:rsidRPr="008D50E3">
        <w:rPr>
          <w:i/>
          <w:color w:val="000000"/>
          <w:sz w:val="22"/>
          <w:szCs w:val="22"/>
          <w:lang w:val="de-DE"/>
        </w:rPr>
        <w:t>with</w:t>
      </w:r>
      <w:proofErr w:type="spellEnd"/>
      <w:r w:rsidRPr="008D50E3">
        <w:rPr>
          <w:i/>
          <w:color w:val="000000"/>
          <w:sz w:val="22"/>
          <w:szCs w:val="22"/>
          <w:lang w:val="de-DE"/>
        </w:rPr>
        <w:t xml:space="preserve"> </w:t>
      </w:r>
      <w:proofErr w:type="spellStart"/>
      <w:r w:rsidR="00206A93" w:rsidRPr="008D50E3">
        <w:rPr>
          <w:i/>
          <w:color w:val="000000"/>
          <w:sz w:val="22"/>
          <w:szCs w:val="22"/>
          <w:lang w:val="de-DE"/>
        </w:rPr>
        <w:t>C</w:t>
      </w:r>
      <w:r w:rsidRPr="008D50E3">
        <w:rPr>
          <w:i/>
          <w:color w:val="000000"/>
          <w:sz w:val="22"/>
          <w:szCs w:val="22"/>
          <w:lang w:val="de-DE"/>
        </w:rPr>
        <w:t>hronic</w:t>
      </w:r>
      <w:proofErr w:type="spellEnd"/>
      <w:r w:rsidRPr="008D50E3">
        <w:rPr>
          <w:i/>
          <w:color w:val="000000"/>
          <w:sz w:val="22"/>
          <w:szCs w:val="22"/>
          <w:lang w:val="de-DE"/>
        </w:rPr>
        <w:t xml:space="preserve"> </w:t>
      </w:r>
      <w:proofErr w:type="spellStart"/>
      <w:r w:rsidR="00206A93" w:rsidRPr="008D50E3">
        <w:rPr>
          <w:i/>
          <w:color w:val="000000"/>
          <w:sz w:val="22"/>
          <w:szCs w:val="22"/>
          <w:lang w:val="de-DE"/>
        </w:rPr>
        <w:t>C</w:t>
      </w:r>
      <w:r w:rsidRPr="008D50E3">
        <w:rPr>
          <w:i/>
          <w:color w:val="000000"/>
          <w:sz w:val="22"/>
          <w:szCs w:val="22"/>
          <w:lang w:val="de-DE"/>
        </w:rPr>
        <w:t>onditions</w:t>
      </w:r>
      <w:proofErr w:type="spellEnd"/>
    </w:p>
    <w:p w14:paraId="114AC6E2" w14:textId="77777777" w:rsidR="00F27302" w:rsidRPr="008D50E3" w:rsidRDefault="00F27302" w:rsidP="000F7998">
      <w:pPr>
        <w:jc w:val="both"/>
        <w:rPr>
          <w:color w:val="000000"/>
          <w:sz w:val="22"/>
          <w:szCs w:val="22"/>
        </w:rPr>
      </w:pPr>
    </w:p>
    <w:p w14:paraId="34010C8C" w14:textId="5E12C635" w:rsidR="000F7998" w:rsidRPr="008D50E3" w:rsidRDefault="000F7998" w:rsidP="000F7998">
      <w:pPr>
        <w:jc w:val="both"/>
        <w:rPr>
          <w:color w:val="000000"/>
          <w:sz w:val="22"/>
          <w:szCs w:val="22"/>
        </w:rPr>
      </w:pPr>
      <w:proofErr w:type="spellStart"/>
      <w:r w:rsidRPr="008D50E3">
        <w:rPr>
          <w:color w:val="000000"/>
          <w:sz w:val="22"/>
          <w:szCs w:val="22"/>
        </w:rPr>
        <w:t>Remigiusz</w:t>
      </w:r>
      <w:proofErr w:type="spellEnd"/>
      <w:r w:rsidRPr="008D50E3">
        <w:rPr>
          <w:color w:val="000000"/>
          <w:sz w:val="22"/>
          <w:szCs w:val="22"/>
        </w:rPr>
        <w:t xml:space="preserve"> </w:t>
      </w:r>
      <w:proofErr w:type="spellStart"/>
      <w:r w:rsidRPr="008D50E3">
        <w:rPr>
          <w:color w:val="000000"/>
          <w:sz w:val="22"/>
          <w:szCs w:val="22"/>
        </w:rPr>
        <w:t>Kijak</w:t>
      </w:r>
      <w:proofErr w:type="spellEnd"/>
      <w:r w:rsidRPr="008D50E3">
        <w:rPr>
          <w:color w:val="000000"/>
          <w:sz w:val="22"/>
          <w:szCs w:val="22"/>
        </w:rPr>
        <w:t>, University of Warsaw, Poland</w:t>
      </w:r>
    </w:p>
    <w:p w14:paraId="274B1D4B" w14:textId="77777777" w:rsidR="000F7998" w:rsidRPr="008D50E3" w:rsidRDefault="00822945" w:rsidP="000F7998">
      <w:pPr>
        <w:jc w:val="both"/>
        <w:rPr>
          <w:color w:val="000000"/>
          <w:sz w:val="22"/>
          <w:szCs w:val="22"/>
        </w:rPr>
      </w:pPr>
      <w:hyperlink r:id="rId7" w:history="1">
        <w:r w:rsidR="000F7998" w:rsidRPr="008D50E3">
          <w:rPr>
            <w:rStyle w:val="Hyperlink"/>
            <w:sz w:val="22"/>
            <w:szCs w:val="22"/>
          </w:rPr>
          <w:t>r.kijak@uw.edu.pl</w:t>
        </w:r>
      </w:hyperlink>
    </w:p>
    <w:p w14:paraId="07AF9633" w14:textId="77777777" w:rsidR="000F7998" w:rsidRPr="008D50E3" w:rsidRDefault="000F7998" w:rsidP="000F7998">
      <w:pPr>
        <w:jc w:val="both"/>
        <w:rPr>
          <w:i/>
          <w:color w:val="000000"/>
          <w:sz w:val="22"/>
          <w:szCs w:val="22"/>
        </w:rPr>
      </w:pPr>
      <w:r w:rsidRPr="008D50E3">
        <w:rPr>
          <w:i/>
          <w:color w:val="000000"/>
          <w:sz w:val="22"/>
          <w:szCs w:val="22"/>
        </w:rPr>
        <w:t>A New Paradigm in the Pedagogy of Sexuality of People with Intellectual Disabilities: From Medicalization to Studies on the Sexuality of Dis-abled People</w:t>
      </w:r>
    </w:p>
    <w:p w14:paraId="63B9EFCD" w14:textId="77777777" w:rsidR="00992897" w:rsidRDefault="00992897" w:rsidP="00992897">
      <w:pPr>
        <w:jc w:val="both"/>
        <w:rPr>
          <w:color w:val="000000"/>
          <w:sz w:val="22"/>
          <w:szCs w:val="22"/>
        </w:rPr>
      </w:pPr>
    </w:p>
    <w:p w14:paraId="6A740303" w14:textId="09FDABF1" w:rsidR="00992897" w:rsidRPr="008D50E3" w:rsidRDefault="00992897" w:rsidP="00992897">
      <w:pPr>
        <w:jc w:val="both"/>
        <w:rPr>
          <w:color w:val="000000"/>
          <w:sz w:val="22"/>
          <w:szCs w:val="22"/>
        </w:rPr>
      </w:pPr>
      <w:r w:rsidRPr="008D50E3">
        <w:rPr>
          <w:color w:val="000000"/>
          <w:sz w:val="22"/>
          <w:szCs w:val="22"/>
        </w:rPr>
        <w:t>Duane Armitage, Scranton University, USA</w:t>
      </w:r>
    </w:p>
    <w:p w14:paraId="7FA47BD4" w14:textId="77777777" w:rsidR="00992897" w:rsidRPr="008D50E3" w:rsidRDefault="00822945" w:rsidP="00992897">
      <w:pPr>
        <w:jc w:val="both"/>
        <w:rPr>
          <w:rStyle w:val="Hyperlink"/>
          <w:sz w:val="22"/>
          <w:szCs w:val="22"/>
        </w:rPr>
      </w:pPr>
      <w:hyperlink r:id="rId8" w:history="1">
        <w:r w:rsidR="00992897" w:rsidRPr="008D50E3">
          <w:rPr>
            <w:rStyle w:val="Hyperlink"/>
            <w:sz w:val="22"/>
            <w:szCs w:val="22"/>
          </w:rPr>
          <w:t>duane.armitage@scranton.edu</w:t>
        </w:r>
      </w:hyperlink>
    </w:p>
    <w:p w14:paraId="642F69E0" w14:textId="77777777" w:rsidR="00992897" w:rsidRPr="008D50E3" w:rsidRDefault="00992897" w:rsidP="00992897">
      <w:pPr>
        <w:jc w:val="both"/>
        <w:rPr>
          <w:i/>
          <w:color w:val="000000"/>
          <w:sz w:val="22"/>
          <w:szCs w:val="22"/>
        </w:rPr>
      </w:pPr>
      <w:r w:rsidRPr="008D50E3">
        <w:rPr>
          <w:i/>
          <w:color w:val="000000"/>
          <w:sz w:val="22"/>
          <w:szCs w:val="22"/>
        </w:rPr>
        <w:t>The Hermeneutics of the Concern for Victims</w:t>
      </w:r>
    </w:p>
    <w:p w14:paraId="7621CEBB" w14:textId="73374F0B" w:rsidR="000F7998" w:rsidRDefault="000F7998" w:rsidP="000F7998">
      <w:pPr>
        <w:jc w:val="both"/>
        <w:rPr>
          <w:i/>
          <w:color w:val="000000"/>
          <w:sz w:val="22"/>
          <w:szCs w:val="22"/>
        </w:rPr>
      </w:pPr>
    </w:p>
    <w:p w14:paraId="58FE88F2" w14:textId="77777777" w:rsidR="00992897" w:rsidRPr="008D50E3" w:rsidRDefault="00992897" w:rsidP="00992897">
      <w:pPr>
        <w:jc w:val="both"/>
        <w:rPr>
          <w:color w:val="000000"/>
          <w:sz w:val="22"/>
          <w:szCs w:val="22"/>
        </w:rPr>
      </w:pPr>
      <w:proofErr w:type="spellStart"/>
      <w:r w:rsidRPr="008D50E3">
        <w:rPr>
          <w:color w:val="000000"/>
          <w:sz w:val="22"/>
          <w:szCs w:val="22"/>
        </w:rPr>
        <w:t>Róisín</w:t>
      </w:r>
      <w:proofErr w:type="spellEnd"/>
      <w:r w:rsidRPr="008D50E3">
        <w:rPr>
          <w:color w:val="000000"/>
          <w:sz w:val="22"/>
          <w:szCs w:val="22"/>
        </w:rPr>
        <w:t xml:space="preserve"> </w:t>
      </w:r>
      <w:proofErr w:type="spellStart"/>
      <w:r w:rsidRPr="008D50E3">
        <w:rPr>
          <w:color w:val="000000"/>
          <w:sz w:val="22"/>
          <w:szCs w:val="22"/>
        </w:rPr>
        <w:t>Lally</w:t>
      </w:r>
      <w:proofErr w:type="spellEnd"/>
      <w:r w:rsidRPr="008D50E3">
        <w:rPr>
          <w:color w:val="000000"/>
          <w:sz w:val="22"/>
          <w:szCs w:val="22"/>
        </w:rPr>
        <w:t>, Gonzaga University, USA</w:t>
      </w:r>
    </w:p>
    <w:p w14:paraId="37D88ED2" w14:textId="77777777" w:rsidR="00992897" w:rsidRPr="008D50E3" w:rsidRDefault="00822945" w:rsidP="00992897">
      <w:pPr>
        <w:jc w:val="both"/>
        <w:rPr>
          <w:color w:val="000000"/>
          <w:sz w:val="22"/>
          <w:szCs w:val="22"/>
        </w:rPr>
      </w:pPr>
      <w:hyperlink r:id="rId9" w:history="1">
        <w:r w:rsidR="00992897" w:rsidRPr="008D50E3">
          <w:rPr>
            <w:rStyle w:val="Hyperlink"/>
            <w:sz w:val="22"/>
            <w:szCs w:val="22"/>
          </w:rPr>
          <w:t>lally@gonzaga.edu</w:t>
        </w:r>
      </w:hyperlink>
    </w:p>
    <w:p w14:paraId="09EBDF24" w14:textId="77777777" w:rsidR="00992897" w:rsidRPr="008D50E3" w:rsidRDefault="00992897" w:rsidP="00992897">
      <w:pPr>
        <w:jc w:val="both"/>
        <w:rPr>
          <w:i/>
          <w:color w:val="000000"/>
          <w:sz w:val="22"/>
          <w:szCs w:val="22"/>
        </w:rPr>
      </w:pPr>
      <w:r w:rsidRPr="008D50E3">
        <w:rPr>
          <w:i/>
          <w:color w:val="000000"/>
          <w:sz w:val="22"/>
          <w:szCs w:val="22"/>
        </w:rPr>
        <w:t>A Hermeneutics of Sustenance: Deprivation in a World of Plenty</w:t>
      </w:r>
    </w:p>
    <w:p w14:paraId="2BE05A8C" w14:textId="77777777" w:rsidR="00992897" w:rsidRPr="008D50E3" w:rsidRDefault="00992897" w:rsidP="000F7998">
      <w:pPr>
        <w:jc w:val="both"/>
        <w:rPr>
          <w:i/>
          <w:color w:val="000000"/>
          <w:sz w:val="22"/>
          <w:szCs w:val="22"/>
        </w:rPr>
      </w:pPr>
    </w:p>
    <w:p w14:paraId="36872075" w14:textId="77777777" w:rsidR="00A046BB" w:rsidRPr="008D50E3" w:rsidRDefault="00A046BB" w:rsidP="00A046BB">
      <w:pPr>
        <w:rPr>
          <w:sz w:val="22"/>
          <w:szCs w:val="22"/>
        </w:rPr>
      </w:pPr>
      <w:r w:rsidRPr="008D50E3">
        <w:rPr>
          <w:sz w:val="22"/>
          <w:szCs w:val="22"/>
        </w:rPr>
        <w:t xml:space="preserve">Andrzej Wiercinski, University of Warsaw, Poland </w:t>
      </w:r>
    </w:p>
    <w:p w14:paraId="78F4F1C8" w14:textId="77777777" w:rsidR="00A046BB" w:rsidRPr="008D50E3" w:rsidRDefault="00822945" w:rsidP="00A046BB">
      <w:pPr>
        <w:rPr>
          <w:sz w:val="22"/>
          <w:szCs w:val="22"/>
        </w:rPr>
      </w:pPr>
      <w:hyperlink r:id="rId10" w:history="1">
        <w:r w:rsidR="00A046BB" w:rsidRPr="008D50E3">
          <w:rPr>
            <w:rStyle w:val="Hyperlink"/>
            <w:sz w:val="22"/>
            <w:szCs w:val="22"/>
          </w:rPr>
          <w:t>andrew.wiercinski@gmail.com</w:t>
        </w:r>
      </w:hyperlink>
    </w:p>
    <w:p w14:paraId="67EC7838" w14:textId="294B0608" w:rsidR="00A046BB" w:rsidRPr="008D50E3" w:rsidRDefault="00A046BB" w:rsidP="00A046BB">
      <w:pPr>
        <w:jc w:val="both"/>
        <w:rPr>
          <w:b/>
          <w:i/>
          <w:color w:val="000000"/>
          <w:sz w:val="22"/>
          <w:szCs w:val="22"/>
          <w:lang w:val="pl-PL"/>
        </w:rPr>
      </w:pPr>
      <w:bookmarkStart w:id="0" w:name="_GoBack"/>
      <w:bookmarkEnd w:id="0"/>
      <w:r w:rsidRPr="008D50E3">
        <w:rPr>
          <w:i/>
          <w:color w:val="000000"/>
          <w:sz w:val="22"/>
          <w:szCs w:val="22"/>
        </w:rPr>
        <w:t>Transformative Experience of Dis-ability: Dis-advantage versus Pro-vocation for Enhancing Life</w:t>
      </w:r>
    </w:p>
    <w:p w14:paraId="75A17D58" w14:textId="4F529EB7" w:rsidR="008A7637" w:rsidRDefault="008A7637" w:rsidP="003C33E4">
      <w:pPr>
        <w:jc w:val="both"/>
        <w:rPr>
          <w:color w:val="000000"/>
          <w:sz w:val="22"/>
          <w:szCs w:val="22"/>
          <w:lang w:val="de-DE"/>
        </w:rPr>
      </w:pPr>
    </w:p>
    <w:p w14:paraId="6EC445F1" w14:textId="77777777" w:rsidR="003C33E4" w:rsidRPr="00642FE0" w:rsidRDefault="003C33E4" w:rsidP="003C33E4">
      <w:pPr>
        <w:jc w:val="center"/>
        <w:rPr>
          <w:rFonts w:ascii="Sakkal Majalla" w:hAnsi="Sakkal Majalla" w:cs="Sakkal Majalla"/>
          <w:color w:val="000080"/>
        </w:rPr>
      </w:pPr>
      <w:r w:rsidRPr="00642FE0">
        <w:rPr>
          <w:rFonts w:ascii="Sakkal Majalla" w:hAnsi="Sakkal Majalla" w:cs="Sakkal Majalla" w:hint="cs"/>
          <w:color w:val="000080"/>
        </w:rPr>
        <w:t>International Institute for Hermeneutics</w:t>
      </w:r>
    </w:p>
    <w:p w14:paraId="1C7AC08E" w14:textId="02B8BAC9" w:rsidR="000306E4" w:rsidRPr="00642FE0" w:rsidRDefault="003C33E4" w:rsidP="008F358C">
      <w:pPr>
        <w:jc w:val="center"/>
        <w:rPr>
          <w:rFonts w:ascii="Sakkal Majalla" w:hAnsi="Sakkal Majalla" w:cs="Sakkal Majalla"/>
        </w:rPr>
      </w:pPr>
      <w:r w:rsidRPr="00642FE0">
        <w:rPr>
          <w:rFonts w:ascii="Sakkal Majalla" w:hAnsi="Sakkal Majalla" w:cs="Sakkal Majalla" w:hint="cs"/>
          <w:color w:val="000080"/>
        </w:rPr>
        <w:t>http://www.iihermeneutics.org</w:t>
      </w:r>
    </w:p>
    <w:sectPr w:rsidR="000306E4" w:rsidRPr="00642FE0" w:rsidSect="00A7584F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altName w:val="Sakkal Majalla"/>
    <w:charset w:val="B2"/>
    <w:family w:val="auto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3E4"/>
    <w:rsid w:val="0001793B"/>
    <w:rsid w:val="000306E4"/>
    <w:rsid w:val="000F7998"/>
    <w:rsid w:val="00133DBB"/>
    <w:rsid w:val="0015296F"/>
    <w:rsid w:val="001F5206"/>
    <w:rsid w:val="00206A93"/>
    <w:rsid w:val="002F37B7"/>
    <w:rsid w:val="003505E9"/>
    <w:rsid w:val="00386EC1"/>
    <w:rsid w:val="003B3722"/>
    <w:rsid w:val="003C33E4"/>
    <w:rsid w:val="00492B7B"/>
    <w:rsid w:val="004D43CA"/>
    <w:rsid w:val="00553ED1"/>
    <w:rsid w:val="005B1D48"/>
    <w:rsid w:val="005E16F4"/>
    <w:rsid w:val="006168E2"/>
    <w:rsid w:val="00642FE0"/>
    <w:rsid w:val="00806C8E"/>
    <w:rsid w:val="00822945"/>
    <w:rsid w:val="00883BAB"/>
    <w:rsid w:val="008A7637"/>
    <w:rsid w:val="008B6B85"/>
    <w:rsid w:val="008D50E3"/>
    <w:rsid w:val="008F358C"/>
    <w:rsid w:val="00904D7B"/>
    <w:rsid w:val="00992897"/>
    <w:rsid w:val="009C3667"/>
    <w:rsid w:val="00A046BB"/>
    <w:rsid w:val="00A90AE5"/>
    <w:rsid w:val="00AB1F73"/>
    <w:rsid w:val="00AD3167"/>
    <w:rsid w:val="00AE0751"/>
    <w:rsid w:val="00BB58E5"/>
    <w:rsid w:val="00C1261C"/>
    <w:rsid w:val="00C74CE5"/>
    <w:rsid w:val="00C97530"/>
    <w:rsid w:val="00CD278A"/>
    <w:rsid w:val="00CD27B5"/>
    <w:rsid w:val="00D64897"/>
    <w:rsid w:val="00DF016B"/>
    <w:rsid w:val="00EE23F5"/>
    <w:rsid w:val="00EE41A9"/>
    <w:rsid w:val="00F23B7C"/>
    <w:rsid w:val="00F27302"/>
    <w:rsid w:val="00F97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B8B11"/>
  <w15:chartTrackingRefBased/>
  <w15:docId w15:val="{D372B69A-DA9D-44A8-91D3-4075AE103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33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14:ligatures w14:val="standar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3C33E4"/>
    <w:rPr>
      <w:b/>
      <w:bCs/>
    </w:rPr>
  </w:style>
  <w:style w:type="character" w:styleId="Hyperlink">
    <w:name w:val="Hyperlink"/>
    <w:uiPriority w:val="99"/>
    <w:unhideWhenUsed/>
    <w:rsid w:val="003C33E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3C33E4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15296F"/>
    <w:rPr>
      <w:color w:val="808080"/>
      <w:shd w:val="clear" w:color="auto" w:fill="E6E6E6"/>
    </w:rPr>
  </w:style>
  <w:style w:type="character" w:customStyle="1" w:styleId="gd">
    <w:name w:val="gd"/>
    <w:basedOn w:val="DefaultParagraphFont"/>
    <w:rsid w:val="00EE23F5"/>
  </w:style>
  <w:style w:type="character" w:customStyle="1" w:styleId="go">
    <w:name w:val="go"/>
    <w:basedOn w:val="DefaultParagraphFont"/>
    <w:rsid w:val="00EE23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5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1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uane.armitage@scranton.ed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.kijak@uw.edu.p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malkowska@uw.edu.pl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bradleyd@gonzaga.edu" TargetMode="External"/><Relationship Id="rId10" Type="http://schemas.openxmlformats.org/officeDocument/2006/relationships/hyperlink" Target="mailto:andrew.wiercinski@gmail.com" TargetMode="External"/><Relationship Id="rId4" Type="http://schemas.openxmlformats.org/officeDocument/2006/relationships/hyperlink" Target="mailto:claire.mcquerry@gmail.com" TargetMode="External"/><Relationship Id="rId9" Type="http://schemas.openxmlformats.org/officeDocument/2006/relationships/hyperlink" Target="mailto:lally@gonzaga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Wiercinski</dc:creator>
  <cp:keywords/>
  <dc:description/>
  <cp:lastModifiedBy>Andrzej Wiercinski</cp:lastModifiedBy>
  <cp:revision>38</cp:revision>
  <dcterms:created xsi:type="dcterms:W3CDTF">2018-01-20T11:29:00Z</dcterms:created>
  <dcterms:modified xsi:type="dcterms:W3CDTF">2018-04-30T20:42:00Z</dcterms:modified>
</cp:coreProperties>
</file>