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3FD575" w14:textId="77777777" w:rsidR="003C33E4" w:rsidRPr="0031590B" w:rsidRDefault="003C33E4" w:rsidP="003C33E4">
      <w:pPr>
        <w:jc w:val="center"/>
        <w:rPr>
          <w:rFonts w:ascii="Sakkal Majalla" w:hAnsi="Sakkal Majalla" w:cs="Sakkal Majalla"/>
          <w:color w:val="000000"/>
        </w:rPr>
      </w:pPr>
      <w:r w:rsidRPr="0031590B">
        <w:rPr>
          <w:rFonts w:ascii="Sakkal Majalla" w:hAnsi="Sakkal Majalla" w:cs="Sakkal Majalla"/>
          <w:color w:val="000080"/>
          <w:sz w:val="36"/>
          <w:szCs w:val="36"/>
        </w:rPr>
        <w:t>IIH</w:t>
      </w:r>
    </w:p>
    <w:p w14:paraId="3BECCF8F" w14:textId="77777777" w:rsidR="003C33E4" w:rsidRPr="0031590B" w:rsidRDefault="003C33E4" w:rsidP="003C33E4">
      <w:pPr>
        <w:jc w:val="center"/>
        <w:rPr>
          <w:rFonts w:ascii="Sakkal Majalla" w:hAnsi="Sakkal Majalla" w:cs="Sakkal Majalla"/>
          <w:color w:val="000080"/>
        </w:rPr>
      </w:pPr>
      <w:r w:rsidRPr="0031590B">
        <w:rPr>
          <w:rFonts w:ascii="Sakkal Majalla" w:hAnsi="Sakkal Majalla" w:cs="Sakkal Majalla"/>
          <w:b/>
          <w:bCs/>
          <w:color w:val="000080"/>
        </w:rPr>
        <w:t>INTERNATIONAL INSTITUTE FOR HERMENEUTICS</w:t>
      </w:r>
    </w:p>
    <w:p w14:paraId="06E36390" w14:textId="77777777" w:rsidR="003C33E4" w:rsidRPr="0031590B" w:rsidRDefault="003C33E4" w:rsidP="003C33E4">
      <w:pPr>
        <w:jc w:val="center"/>
        <w:rPr>
          <w:color w:val="000080"/>
        </w:rPr>
      </w:pPr>
      <w:r w:rsidRPr="0031590B">
        <w:rPr>
          <w:rStyle w:val="Strong"/>
          <w:rFonts w:ascii="Sakkal Majalla" w:hAnsi="Sakkal Majalla" w:cs="Sakkal Majalla"/>
          <w:color w:val="000080"/>
        </w:rPr>
        <w:t>INSTITUT INTERNATIONAL D'HERMÉNEUTIQUE</w:t>
      </w:r>
    </w:p>
    <w:p w14:paraId="5C6F5125" w14:textId="77777777" w:rsidR="003C33E4" w:rsidRPr="0031590B" w:rsidRDefault="003C33E4" w:rsidP="003C33E4">
      <w:pPr>
        <w:widowControl/>
        <w:jc w:val="center"/>
      </w:pPr>
    </w:p>
    <w:p w14:paraId="3588DD5F" w14:textId="77777777" w:rsidR="003C33E4" w:rsidRPr="0031590B" w:rsidRDefault="003C33E4" w:rsidP="003C33E4">
      <w:pPr>
        <w:widowControl/>
        <w:jc w:val="center"/>
      </w:pPr>
      <w:r w:rsidRPr="0031590B">
        <w:t>A Satellite Session/Panel</w:t>
      </w:r>
    </w:p>
    <w:p w14:paraId="5EA152B0" w14:textId="77777777" w:rsidR="003C33E4" w:rsidRPr="0031590B" w:rsidRDefault="003C33E4" w:rsidP="003C33E4">
      <w:pPr>
        <w:widowControl/>
        <w:jc w:val="center"/>
      </w:pPr>
      <w:r w:rsidRPr="0031590B">
        <w:t>organized by</w:t>
      </w:r>
    </w:p>
    <w:p w14:paraId="6DEE0739" w14:textId="77777777" w:rsidR="003C33E4" w:rsidRPr="0031590B" w:rsidRDefault="003C33E4" w:rsidP="003C33E4">
      <w:pPr>
        <w:widowControl/>
        <w:jc w:val="center"/>
      </w:pPr>
      <w:r w:rsidRPr="0031590B">
        <w:t>The International Institute for Hermeneutics:</w:t>
      </w:r>
    </w:p>
    <w:p w14:paraId="17D4DB92" w14:textId="77777777" w:rsidR="003A535D" w:rsidRPr="0031590B" w:rsidRDefault="00CD27B5" w:rsidP="00492B7B">
      <w:pPr>
        <w:jc w:val="center"/>
      </w:pPr>
      <w:r w:rsidRPr="0031590B">
        <w:rPr>
          <w:color w:val="000000"/>
        </w:rPr>
        <w:t xml:space="preserve">at the </w:t>
      </w:r>
      <w:r w:rsidR="00492B7B" w:rsidRPr="0031590B">
        <w:t>5</w:t>
      </w:r>
      <w:r w:rsidR="003A535D" w:rsidRPr="0031590B">
        <w:t>8</w:t>
      </w:r>
      <w:r w:rsidR="00492B7B" w:rsidRPr="0031590B">
        <w:t xml:space="preserve">th Meeting of the Society for Phenomenology and Existential Philosophy </w:t>
      </w:r>
    </w:p>
    <w:p w14:paraId="5F97F504" w14:textId="0E503F05" w:rsidR="00492B7B" w:rsidRPr="0031590B" w:rsidRDefault="00492B7B" w:rsidP="00492B7B">
      <w:pPr>
        <w:jc w:val="center"/>
      </w:pPr>
      <w:r w:rsidRPr="0031590B">
        <w:t xml:space="preserve">Thursday, October </w:t>
      </w:r>
      <w:r w:rsidR="003A535D" w:rsidRPr="0031590B">
        <w:t>31</w:t>
      </w:r>
      <w:r w:rsidRPr="0031590B">
        <w:t xml:space="preserve"> - Saturday, </w:t>
      </w:r>
      <w:r w:rsidR="003A535D" w:rsidRPr="0031590B">
        <w:t>November 2</w:t>
      </w:r>
      <w:r w:rsidRPr="0031590B">
        <w:t>, 201</w:t>
      </w:r>
      <w:r w:rsidR="003A535D" w:rsidRPr="0031590B">
        <w:t>9</w:t>
      </w:r>
    </w:p>
    <w:p w14:paraId="639F7617" w14:textId="634EEC60" w:rsidR="005E16F4" w:rsidRPr="0031590B" w:rsidRDefault="00270241" w:rsidP="00492B7B">
      <w:pPr>
        <w:jc w:val="center"/>
        <w:rPr>
          <w:bCs/>
          <w:color w:val="000000"/>
        </w:rPr>
      </w:pPr>
      <w:r w:rsidRPr="0031590B">
        <w:rPr>
          <w:bCs/>
          <w:color w:val="000000"/>
        </w:rPr>
        <w:t>The Pittsburgh Marriott</w:t>
      </w:r>
    </w:p>
    <w:p w14:paraId="49BC5B18" w14:textId="726AE70B" w:rsidR="006F15A1" w:rsidRPr="0031590B" w:rsidRDefault="006F15A1" w:rsidP="00492B7B">
      <w:pPr>
        <w:jc w:val="center"/>
        <w:rPr>
          <w:color w:val="000000"/>
        </w:rPr>
      </w:pPr>
      <w:r w:rsidRPr="0031590B">
        <w:rPr>
          <w:color w:val="000000"/>
        </w:rPr>
        <w:t>112 Washington Place, Pittsburgh, PA 15219, USA</w:t>
      </w:r>
    </w:p>
    <w:p w14:paraId="77822FD0" w14:textId="77777777" w:rsidR="005E16F4" w:rsidRPr="0031590B" w:rsidRDefault="005E16F4" w:rsidP="003C33E4">
      <w:pPr>
        <w:jc w:val="both"/>
        <w:rPr>
          <w:color w:val="000000"/>
        </w:rPr>
      </w:pPr>
    </w:p>
    <w:p w14:paraId="58712823" w14:textId="457D34C6" w:rsidR="003C33E4" w:rsidRPr="0031590B" w:rsidRDefault="003C33E4" w:rsidP="008A7637">
      <w:pPr>
        <w:jc w:val="center"/>
        <w:rPr>
          <w:color w:val="000000"/>
        </w:rPr>
      </w:pPr>
      <w:r w:rsidRPr="0031590B">
        <w:rPr>
          <w:color w:val="000000"/>
        </w:rPr>
        <w:t>Friday</w:t>
      </w:r>
      <w:r w:rsidR="00CD27B5" w:rsidRPr="0031590B">
        <w:rPr>
          <w:color w:val="000000"/>
        </w:rPr>
        <w:t xml:space="preserve">, </w:t>
      </w:r>
      <w:r w:rsidR="00243587" w:rsidRPr="0031590B">
        <w:rPr>
          <w:color w:val="000000"/>
        </w:rPr>
        <w:t>November 1</w:t>
      </w:r>
      <w:r w:rsidR="00CD27B5" w:rsidRPr="0031590B">
        <w:rPr>
          <w:color w:val="000000"/>
        </w:rPr>
        <w:t>, 201</w:t>
      </w:r>
      <w:r w:rsidR="00243587" w:rsidRPr="0031590B">
        <w:rPr>
          <w:color w:val="000000"/>
        </w:rPr>
        <w:t>9</w:t>
      </w:r>
      <w:r w:rsidRPr="0031590B">
        <w:rPr>
          <w:color w:val="000000"/>
        </w:rPr>
        <w:t>, 7.30-10.30 pm</w:t>
      </w:r>
    </w:p>
    <w:p w14:paraId="081D9E03" w14:textId="65121A26" w:rsidR="003C33E4" w:rsidRPr="0031590B" w:rsidRDefault="003C33E4" w:rsidP="003C33E4">
      <w:pPr>
        <w:jc w:val="both"/>
        <w:rPr>
          <w:color w:val="000000"/>
        </w:rPr>
      </w:pPr>
    </w:p>
    <w:p w14:paraId="02821B2B" w14:textId="32637EFD" w:rsidR="008A7637" w:rsidRPr="0031590B" w:rsidRDefault="00A26DB8" w:rsidP="004715E3">
      <w:pPr>
        <w:jc w:val="center"/>
        <w:rPr>
          <w:color w:val="000000"/>
        </w:rPr>
      </w:pPr>
      <w:r>
        <w:rPr>
          <w:b/>
          <w:bCs/>
          <w:i/>
          <w:iCs/>
          <w:color w:val="222222"/>
          <w:shd w:val="clear" w:color="auto" w:fill="FFFFFF"/>
        </w:rPr>
        <w:t>The F</w:t>
      </w:r>
      <w:bookmarkStart w:id="0" w:name="_GoBack"/>
      <w:bookmarkEnd w:id="0"/>
      <w:r w:rsidR="004715E3" w:rsidRPr="0031590B">
        <w:rPr>
          <w:b/>
          <w:bCs/>
          <w:i/>
          <w:iCs/>
          <w:color w:val="222222"/>
          <w:shd w:val="clear" w:color="auto" w:fill="FFFFFF"/>
        </w:rPr>
        <w:t>ragility of Understanding: The Pathways to an Enlarged Self</w:t>
      </w:r>
    </w:p>
    <w:p w14:paraId="3117A78E" w14:textId="77777777" w:rsidR="001F5206" w:rsidRPr="0031590B" w:rsidRDefault="001F5206" w:rsidP="003C33E4">
      <w:pPr>
        <w:jc w:val="both"/>
        <w:rPr>
          <w:color w:val="000000"/>
        </w:rPr>
      </w:pPr>
    </w:p>
    <w:p w14:paraId="34B2BE8D" w14:textId="1E910631" w:rsidR="00D64897" w:rsidRDefault="003C33E4" w:rsidP="002A0798">
      <w:pPr>
        <w:rPr>
          <w:color w:val="000000"/>
        </w:rPr>
      </w:pPr>
      <w:r w:rsidRPr="0031590B">
        <w:rPr>
          <w:color w:val="000000"/>
        </w:rPr>
        <w:t xml:space="preserve">Moderator </w:t>
      </w:r>
    </w:p>
    <w:p w14:paraId="5E3CE191" w14:textId="77777777" w:rsidR="004727A6" w:rsidRPr="0031590B" w:rsidRDefault="004727A6" w:rsidP="004727A6">
      <w:r w:rsidRPr="0031590B">
        <w:t xml:space="preserve">Andrzej </w:t>
      </w:r>
      <w:proofErr w:type="spellStart"/>
      <w:r w:rsidRPr="0031590B">
        <w:t>Wiercinski</w:t>
      </w:r>
      <w:proofErr w:type="spellEnd"/>
      <w:r w:rsidRPr="0031590B">
        <w:t xml:space="preserve">, University of Warsaw, Poland </w:t>
      </w:r>
    </w:p>
    <w:p w14:paraId="60A6734E" w14:textId="77777777" w:rsidR="004727A6" w:rsidRPr="0031590B" w:rsidRDefault="00A26DB8" w:rsidP="004727A6">
      <w:hyperlink r:id="rId4" w:history="1">
        <w:r w:rsidR="004727A6" w:rsidRPr="0031590B">
          <w:rPr>
            <w:rStyle w:val="Hyperlink"/>
          </w:rPr>
          <w:t>andrew.wiercinski@gmail.com</w:t>
        </w:r>
      </w:hyperlink>
    </w:p>
    <w:p w14:paraId="0DDC269A" w14:textId="77777777" w:rsidR="002A0798" w:rsidRPr="0031590B" w:rsidRDefault="002A0798" w:rsidP="002A0798">
      <w:pPr>
        <w:rPr>
          <w:color w:val="000000"/>
        </w:rPr>
      </w:pPr>
    </w:p>
    <w:p w14:paraId="6A740303" w14:textId="09FDABF1" w:rsidR="00992897" w:rsidRPr="0031590B" w:rsidRDefault="00992897" w:rsidP="00992897">
      <w:pPr>
        <w:jc w:val="both"/>
        <w:rPr>
          <w:color w:val="000000"/>
        </w:rPr>
      </w:pPr>
      <w:r w:rsidRPr="0031590B">
        <w:rPr>
          <w:color w:val="000000"/>
        </w:rPr>
        <w:t>Duane Armitage, Scranton University, USA</w:t>
      </w:r>
    </w:p>
    <w:p w14:paraId="7FA47BD4" w14:textId="77777777" w:rsidR="00992897" w:rsidRPr="0031590B" w:rsidRDefault="00A26DB8" w:rsidP="00992897">
      <w:pPr>
        <w:jc w:val="both"/>
        <w:rPr>
          <w:rStyle w:val="Hyperlink"/>
        </w:rPr>
      </w:pPr>
      <w:hyperlink r:id="rId5" w:history="1">
        <w:r w:rsidR="00992897" w:rsidRPr="0031590B">
          <w:rPr>
            <w:rStyle w:val="Hyperlink"/>
          </w:rPr>
          <w:t>duane.armitage@scranton.edu</w:t>
        </w:r>
      </w:hyperlink>
    </w:p>
    <w:p w14:paraId="642F69E0" w14:textId="21A51DED" w:rsidR="00992897" w:rsidRPr="0031590B" w:rsidRDefault="00765BF4" w:rsidP="00992897">
      <w:pPr>
        <w:jc w:val="both"/>
        <w:rPr>
          <w:i/>
          <w:color w:val="000000"/>
        </w:rPr>
      </w:pPr>
      <w:r w:rsidRPr="0031590B">
        <w:rPr>
          <w:i/>
          <w:color w:val="000000"/>
        </w:rPr>
        <w:t>Heidegger and the Vulnerability of Self</w:t>
      </w:r>
    </w:p>
    <w:p w14:paraId="7C8E9656" w14:textId="79B367A0" w:rsidR="002B5161" w:rsidRDefault="002B5161" w:rsidP="002B5161">
      <w:pPr>
        <w:jc w:val="both"/>
        <w:rPr>
          <w:color w:val="000000"/>
        </w:rPr>
      </w:pPr>
    </w:p>
    <w:p w14:paraId="4E0C9EF4" w14:textId="77777777" w:rsidR="00A82EDE" w:rsidRPr="0031590B" w:rsidRDefault="00A82EDE" w:rsidP="00A82EDE">
      <w:pPr>
        <w:jc w:val="both"/>
        <w:rPr>
          <w:color w:val="000000"/>
        </w:rPr>
      </w:pPr>
      <w:r w:rsidRPr="0031590B">
        <w:rPr>
          <w:color w:val="000000"/>
        </w:rPr>
        <w:t xml:space="preserve">Ronny </w:t>
      </w:r>
      <w:proofErr w:type="spellStart"/>
      <w:r w:rsidRPr="0031590B">
        <w:rPr>
          <w:color w:val="000000"/>
        </w:rPr>
        <w:t>Miron</w:t>
      </w:r>
      <w:proofErr w:type="spellEnd"/>
      <w:r w:rsidRPr="0031590B">
        <w:rPr>
          <w:color w:val="000000"/>
        </w:rPr>
        <w:t xml:space="preserve">, Bar </w:t>
      </w:r>
      <w:proofErr w:type="spellStart"/>
      <w:r w:rsidRPr="0031590B">
        <w:rPr>
          <w:color w:val="000000"/>
        </w:rPr>
        <w:t>Ilan</w:t>
      </w:r>
      <w:proofErr w:type="spellEnd"/>
      <w:r w:rsidRPr="0031590B">
        <w:rPr>
          <w:color w:val="000000"/>
        </w:rPr>
        <w:t xml:space="preserve"> University, Israel</w:t>
      </w:r>
    </w:p>
    <w:p w14:paraId="553ACC95" w14:textId="77777777" w:rsidR="00A82EDE" w:rsidRPr="0031590B" w:rsidRDefault="00A26DB8" w:rsidP="00A82EDE">
      <w:pPr>
        <w:jc w:val="both"/>
        <w:rPr>
          <w:color w:val="000000"/>
        </w:rPr>
      </w:pPr>
      <w:hyperlink r:id="rId6" w:history="1">
        <w:r w:rsidR="00A82EDE" w:rsidRPr="0031590B">
          <w:rPr>
            <w:rStyle w:val="Hyperlink"/>
          </w:rPr>
          <w:t>mironronny@gmail.com</w:t>
        </w:r>
      </w:hyperlink>
    </w:p>
    <w:p w14:paraId="4BC75714" w14:textId="77777777" w:rsidR="00A82EDE" w:rsidRPr="0031590B" w:rsidRDefault="00A82EDE" w:rsidP="00A82EDE">
      <w:pPr>
        <w:jc w:val="both"/>
        <w:rPr>
          <w:bCs/>
          <w:i/>
          <w:color w:val="000000"/>
        </w:rPr>
      </w:pPr>
      <w:r w:rsidRPr="0031590B">
        <w:rPr>
          <w:bCs/>
          <w:i/>
          <w:color w:val="000000"/>
        </w:rPr>
        <w:t>From Failure to Transcendence: A Hermeneutic Perspective on Karl Jaspers</w:t>
      </w:r>
      <w:r>
        <w:rPr>
          <w:bCs/>
          <w:i/>
          <w:color w:val="000000"/>
        </w:rPr>
        <w:t>’</w:t>
      </w:r>
      <w:r w:rsidRPr="008B0D17">
        <w:rPr>
          <w:rFonts w:ascii="Arial" w:hAnsi="Arial" w:cs="Arial"/>
          <w:b/>
          <w:bCs/>
          <w:color w:val="222222"/>
          <w:shd w:val="clear" w:color="auto" w:fill="FFFFFF"/>
        </w:rPr>
        <w:t xml:space="preserve"> </w:t>
      </w:r>
      <w:r>
        <w:rPr>
          <w:bCs/>
          <w:i/>
          <w:color w:val="000000"/>
        </w:rPr>
        <w:t>Notion</w:t>
      </w:r>
      <w:r w:rsidRPr="008B0D17">
        <w:rPr>
          <w:bCs/>
          <w:i/>
          <w:color w:val="000000"/>
        </w:rPr>
        <w:t xml:space="preserve"> of the Self </w:t>
      </w:r>
    </w:p>
    <w:p w14:paraId="08709DD9" w14:textId="77777777" w:rsidR="004B580C" w:rsidRDefault="004B580C" w:rsidP="004B580C">
      <w:pPr>
        <w:jc w:val="both"/>
        <w:rPr>
          <w:color w:val="000000"/>
        </w:rPr>
      </w:pPr>
    </w:p>
    <w:p w14:paraId="3FE78871" w14:textId="5932AF01" w:rsidR="004B580C" w:rsidRPr="0031590B" w:rsidRDefault="004B580C" w:rsidP="004B580C">
      <w:pPr>
        <w:jc w:val="both"/>
        <w:rPr>
          <w:color w:val="000000"/>
        </w:rPr>
      </w:pPr>
      <w:r w:rsidRPr="0031590B">
        <w:rPr>
          <w:color w:val="000000"/>
        </w:rPr>
        <w:t>Grzegorz Barth, Catholic University of Lublin, Poland</w:t>
      </w:r>
    </w:p>
    <w:p w14:paraId="306A1E4F" w14:textId="77777777" w:rsidR="004B580C" w:rsidRDefault="00A26DB8" w:rsidP="004B580C">
      <w:pPr>
        <w:jc w:val="both"/>
        <w:rPr>
          <w:color w:val="000000"/>
        </w:rPr>
      </w:pPr>
      <w:hyperlink r:id="rId7" w:history="1">
        <w:r w:rsidR="004B580C" w:rsidRPr="0031590B">
          <w:rPr>
            <w:rStyle w:val="Hyperlink"/>
          </w:rPr>
          <w:t>gbarth@wp.pl</w:t>
        </w:r>
      </w:hyperlink>
    </w:p>
    <w:p w14:paraId="72198C92" w14:textId="77777777" w:rsidR="004B580C" w:rsidRPr="00204A05" w:rsidRDefault="004B580C" w:rsidP="004B580C">
      <w:pPr>
        <w:jc w:val="both"/>
        <w:rPr>
          <w:i/>
          <w:color w:val="000000"/>
        </w:rPr>
      </w:pPr>
      <w:r w:rsidRPr="00204A05">
        <w:rPr>
          <w:i/>
          <w:color w:val="000000"/>
        </w:rPr>
        <w:t xml:space="preserve">Between Promise and Fragility: </w:t>
      </w:r>
      <w:r>
        <w:rPr>
          <w:i/>
          <w:color w:val="000000"/>
        </w:rPr>
        <w:t xml:space="preserve">A </w:t>
      </w:r>
      <w:r w:rsidRPr="00204A05">
        <w:rPr>
          <w:i/>
          <w:color w:val="000000"/>
        </w:rPr>
        <w:t>Hermeneutics of Childhood</w:t>
      </w:r>
    </w:p>
    <w:p w14:paraId="2C166C45" w14:textId="2F6A1C7F" w:rsidR="002B5161" w:rsidRDefault="002B5161" w:rsidP="002B5161">
      <w:pPr>
        <w:jc w:val="both"/>
        <w:rPr>
          <w:color w:val="000000"/>
        </w:rPr>
      </w:pPr>
    </w:p>
    <w:p w14:paraId="2382A004" w14:textId="77777777" w:rsidR="00A82EDE" w:rsidRPr="0031590B" w:rsidRDefault="00A82EDE" w:rsidP="00A82EDE">
      <w:pPr>
        <w:jc w:val="both"/>
        <w:rPr>
          <w:color w:val="000000"/>
        </w:rPr>
      </w:pPr>
      <w:proofErr w:type="spellStart"/>
      <w:r w:rsidRPr="0031590B">
        <w:rPr>
          <w:color w:val="000000"/>
        </w:rPr>
        <w:t>Róisín</w:t>
      </w:r>
      <w:proofErr w:type="spellEnd"/>
      <w:r w:rsidRPr="0031590B">
        <w:rPr>
          <w:color w:val="000000"/>
        </w:rPr>
        <w:t xml:space="preserve"> </w:t>
      </w:r>
      <w:proofErr w:type="spellStart"/>
      <w:r w:rsidRPr="0031590B">
        <w:rPr>
          <w:color w:val="000000"/>
        </w:rPr>
        <w:t>Lally</w:t>
      </w:r>
      <w:proofErr w:type="spellEnd"/>
      <w:r w:rsidRPr="0031590B">
        <w:rPr>
          <w:color w:val="000000"/>
        </w:rPr>
        <w:t>, Gonzaga University, USA</w:t>
      </w:r>
    </w:p>
    <w:p w14:paraId="654179F7" w14:textId="77777777" w:rsidR="00A82EDE" w:rsidRPr="0031590B" w:rsidRDefault="00A26DB8" w:rsidP="00A82EDE">
      <w:pPr>
        <w:jc w:val="both"/>
        <w:rPr>
          <w:color w:val="000000"/>
        </w:rPr>
      </w:pPr>
      <w:hyperlink r:id="rId8" w:history="1">
        <w:r w:rsidR="00A82EDE" w:rsidRPr="0031590B">
          <w:rPr>
            <w:rStyle w:val="Hyperlink"/>
          </w:rPr>
          <w:t>lally@gonzaga.edu</w:t>
        </w:r>
      </w:hyperlink>
    </w:p>
    <w:p w14:paraId="1BF0E1A2" w14:textId="77777777" w:rsidR="00A82EDE" w:rsidRDefault="00A82EDE" w:rsidP="00A82EDE">
      <w:pPr>
        <w:jc w:val="both"/>
        <w:rPr>
          <w:i/>
          <w:color w:val="000000"/>
        </w:rPr>
      </w:pPr>
      <w:r w:rsidRPr="0031035D">
        <w:rPr>
          <w:i/>
          <w:color w:val="000000"/>
        </w:rPr>
        <w:t xml:space="preserve">The </w:t>
      </w:r>
      <w:proofErr w:type="gramStart"/>
      <w:r w:rsidRPr="0031035D">
        <w:rPr>
          <w:i/>
          <w:color w:val="000000"/>
        </w:rPr>
        <w:t>In-forming</w:t>
      </w:r>
      <w:proofErr w:type="gramEnd"/>
      <w:r w:rsidRPr="0031035D">
        <w:rPr>
          <w:i/>
          <w:color w:val="000000"/>
        </w:rPr>
        <w:t xml:space="preserve"> of Suffering as Transforming</w:t>
      </w:r>
    </w:p>
    <w:p w14:paraId="030CC2B8" w14:textId="22EB1EAA" w:rsidR="00A82EDE" w:rsidRDefault="00A82EDE" w:rsidP="00A82EDE">
      <w:pPr>
        <w:jc w:val="both"/>
        <w:rPr>
          <w:i/>
          <w:color w:val="000000"/>
        </w:rPr>
      </w:pPr>
    </w:p>
    <w:p w14:paraId="0C786072" w14:textId="2AA236A0" w:rsidR="002B5161" w:rsidRPr="0031590B" w:rsidRDefault="002B5161" w:rsidP="002B5161">
      <w:pPr>
        <w:jc w:val="both"/>
        <w:rPr>
          <w:color w:val="000000"/>
        </w:rPr>
      </w:pPr>
      <w:r w:rsidRPr="0031590B">
        <w:rPr>
          <w:color w:val="000000"/>
        </w:rPr>
        <w:t xml:space="preserve">Ramsey Eric Ramsey, </w:t>
      </w:r>
      <w:r w:rsidRPr="00327FEF">
        <w:rPr>
          <w:color w:val="000000"/>
        </w:rPr>
        <w:t>Barrett, the Honors College</w:t>
      </w:r>
      <w:r w:rsidRPr="0031590B">
        <w:rPr>
          <w:color w:val="000000"/>
        </w:rPr>
        <w:t>, Arizona State University, USA</w:t>
      </w:r>
    </w:p>
    <w:p w14:paraId="01189B55" w14:textId="77777777" w:rsidR="002B5161" w:rsidRPr="0031590B" w:rsidRDefault="00A26DB8" w:rsidP="002B5161">
      <w:pPr>
        <w:jc w:val="both"/>
        <w:rPr>
          <w:color w:val="000000"/>
        </w:rPr>
      </w:pPr>
      <w:hyperlink r:id="rId9" w:history="1">
        <w:r w:rsidR="002B5161" w:rsidRPr="0031590B">
          <w:rPr>
            <w:rStyle w:val="Hyperlink"/>
          </w:rPr>
          <w:t>rer@asu.edu</w:t>
        </w:r>
      </w:hyperlink>
    </w:p>
    <w:p w14:paraId="280BBBE9" w14:textId="77777777" w:rsidR="002B5161" w:rsidRPr="00327FEF" w:rsidRDefault="002B5161" w:rsidP="002B5161">
      <w:pPr>
        <w:widowControl/>
        <w:shd w:val="clear" w:color="auto" w:fill="FFFFFF"/>
        <w:autoSpaceDE/>
        <w:autoSpaceDN/>
        <w:adjustRightInd/>
        <w:rPr>
          <w:rFonts w:eastAsia="Times New Roman"/>
          <w:i/>
          <w:color w:val="000000"/>
          <w14:ligatures w14:val="none"/>
        </w:rPr>
      </w:pPr>
      <w:r w:rsidRPr="00327FEF">
        <w:rPr>
          <w:rFonts w:eastAsia="Times New Roman"/>
          <w:i/>
          <w:color w:val="000000"/>
          <w14:ligatures w14:val="none"/>
        </w:rPr>
        <w:t>Hermeneutics, Aesthetics, Education:</w:t>
      </w:r>
      <w:r w:rsidRPr="0031590B">
        <w:rPr>
          <w:rFonts w:eastAsia="Times New Roman"/>
          <w:i/>
          <w:color w:val="000000"/>
          <w14:ligatures w14:val="none"/>
        </w:rPr>
        <w:t xml:space="preserve"> </w:t>
      </w:r>
      <w:r w:rsidRPr="00327FEF">
        <w:rPr>
          <w:rFonts w:eastAsia="Times New Roman"/>
          <w:i/>
          <w:color w:val="000000"/>
          <w14:ligatures w14:val="none"/>
        </w:rPr>
        <w:t>Addressing the Incomplete and Incompletable</w:t>
      </w:r>
    </w:p>
    <w:p w14:paraId="65349DAE" w14:textId="77777777" w:rsidR="002B5161" w:rsidRPr="0031590B" w:rsidRDefault="002B5161" w:rsidP="002B5161">
      <w:pPr>
        <w:jc w:val="both"/>
        <w:rPr>
          <w:color w:val="000000"/>
        </w:rPr>
      </w:pPr>
    </w:p>
    <w:p w14:paraId="13E0A6D6" w14:textId="77777777" w:rsidR="003A003B" w:rsidRPr="0031590B" w:rsidRDefault="003A003B" w:rsidP="003A003B">
      <w:pPr>
        <w:jc w:val="both"/>
        <w:rPr>
          <w:color w:val="000000"/>
        </w:rPr>
      </w:pPr>
      <w:r w:rsidRPr="0031590B">
        <w:rPr>
          <w:color w:val="000000"/>
        </w:rPr>
        <w:t>Dan Bradley, Gonzaga University, USA</w:t>
      </w:r>
    </w:p>
    <w:p w14:paraId="2C6D2E7E" w14:textId="77777777" w:rsidR="003A003B" w:rsidRPr="0031590B" w:rsidRDefault="00A26DB8" w:rsidP="003A003B">
      <w:pPr>
        <w:jc w:val="both"/>
        <w:rPr>
          <w:color w:val="000000"/>
        </w:rPr>
      </w:pPr>
      <w:hyperlink r:id="rId10" w:history="1">
        <w:r w:rsidR="003A003B" w:rsidRPr="0031590B">
          <w:rPr>
            <w:rStyle w:val="Hyperlink"/>
          </w:rPr>
          <w:t>bradleyd@gonzaga.edu</w:t>
        </w:r>
      </w:hyperlink>
    </w:p>
    <w:p w14:paraId="3E555B39" w14:textId="29E1E4D7" w:rsidR="003E3F30" w:rsidRPr="00D461AA" w:rsidRDefault="003E3F30" w:rsidP="00D461AA">
      <w:pPr>
        <w:rPr>
          <w:i/>
        </w:rPr>
      </w:pPr>
      <w:r w:rsidRPr="00D461AA">
        <w:rPr>
          <w:i/>
        </w:rPr>
        <w:t>The Fragility</w:t>
      </w:r>
      <w:r w:rsidR="00DE21DF">
        <w:rPr>
          <w:i/>
        </w:rPr>
        <w:t xml:space="preserve"> </w:t>
      </w:r>
      <w:r w:rsidRPr="00D461AA">
        <w:rPr>
          <w:i/>
        </w:rPr>
        <w:t>of Understanding and the Mysteries of Love</w:t>
      </w:r>
      <w:r w:rsidR="00D461AA">
        <w:rPr>
          <w:i/>
        </w:rPr>
        <w:t>:</w:t>
      </w:r>
    </w:p>
    <w:p w14:paraId="6B996070" w14:textId="77777777" w:rsidR="003E3F30" w:rsidRPr="00D461AA" w:rsidRDefault="003E3F30" w:rsidP="003E3F30">
      <w:pPr>
        <w:rPr>
          <w:i/>
        </w:rPr>
      </w:pPr>
      <w:r w:rsidRPr="00D461AA">
        <w:rPr>
          <w:i/>
        </w:rPr>
        <w:t>Ricoeur’s Tentative Shift from Prophecy to Wisdom as the Full Flowering of a Philosophical Anthropology</w:t>
      </w:r>
    </w:p>
    <w:p w14:paraId="798F8C0A" w14:textId="77777777" w:rsidR="003A003B" w:rsidRPr="0031590B" w:rsidRDefault="003A003B" w:rsidP="003A003B">
      <w:pPr>
        <w:jc w:val="both"/>
        <w:rPr>
          <w:color w:val="000000"/>
        </w:rPr>
      </w:pPr>
    </w:p>
    <w:p w14:paraId="46A167AC" w14:textId="3C6FAE4E" w:rsidR="002B5161" w:rsidRPr="0031590B" w:rsidRDefault="002B5161" w:rsidP="002B5161">
      <w:r w:rsidRPr="0031590B">
        <w:t xml:space="preserve">Andrzej </w:t>
      </w:r>
      <w:proofErr w:type="spellStart"/>
      <w:r w:rsidRPr="0031590B">
        <w:t>Wiercinski</w:t>
      </w:r>
      <w:proofErr w:type="spellEnd"/>
      <w:r w:rsidRPr="0031590B">
        <w:t xml:space="preserve">, University of Warsaw, Poland </w:t>
      </w:r>
    </w:p>
    <w:p w14:paraId="39131DD5" w14:textId="77777777" w:rsidR="002B5161" w:rsidRPr="0031590B" w:rsidRDefault="00A26DB8" w:rsidP="002B5161">
      <w:hyperlink r:id="rId11" w:history="1">
        <w:r w:rsidR="002B5161" w:rsidRPr="0031590B">
          <w:rPr>
            <w:rStyle w:val="Hyperlink"/>
          </w:rPr>
          <w:t>andrew.wiercinski@gmail.com</w:t>
        </w:r>
      </w:hyperlink>
    </w:p>
    <w:p w14:paraId="2D6C40E2" w14:textId="0DF895C5" w:rsidR="002B5161" w:rsidRPr="0031590B" w:rsidRDefault="005C3841" w:rsidP="002B5161">
      <w:pPr>
        <w:jc w:val="both"/>
        <w:rPr>
          <w:i/>
          <w:color w:val="000000"/>
          <w:sz w:val="22"/>
          <w:szCs w:val="22"/>
        </w:rPr>
      </w:pPr>
      <w:r>
        <w:rPr>
          <w:i/>
          <w:color w:val="000000"/>
          <w:sz w:val="22"/>
          <w:szCs w:val="22"/>
        </w:rPr>
        <w:t xml:space="preserve">The </w:t>
      </w:r>
      <w:r w:rsidR="002B5161">
        <w:rPr>
          <w:i/>
          <w:color w:val="000000"/>
          <w:sz w:val="22"/>
          <w:szCs w:val="22"/>
        </w:rPr>
        <w:t xml:space="preserve">Fragility of Self-Understanding: </w:t>
      </w:r>
      <w:r w:rsidR="002B5161" w:rsidRPr="0031590B">
        <w:rPr>
          <w:i/>
          <w:color w:val="000000"/>
          <w:sz w:val="22"/>
          <w:szCs w:val="22"/>
        </w:rPr>
        <w:t>Interpretation as a Form of Human Life</w:t>
      </w:r>
    </w:p>
    <w:p w14:paraId="2D01E309" w14:textId="77777777" w:rsidR="002B5161" w:rsidRPr="0031590B" w:rsidRDefault="002B5161" w:rsidP="002B5161">
      <w:pPr>
        <w:jc w:val="both"/>
        <w:rPr>
          <w:b/>
          <w:i/>
          <w:color w:val="000000"/>
          <w:sz w:val="22"/>
          <w:szCs w:val="22"/>
        </w:rPr>
      </w:pPr>
    </w:p>
    <w:p w14:paraId="31435B08" w14:textId="77777777" w:rsidR="003A003B" w:rsidRPr="0031590B" w:rsidRDefault="003A003B" w:rsidP="003A003B">
      <w:pPr>
        <w:jc w:val="both"/>
        <w:rPr>
          <w:color w:val="000000"/>
        </w:rPr>
      </w:pPr>
    </w:p>
    <w:p w14:paraId="75A17D58" w14:textId="4F529EB7" w:rsidR="008A7637" w:rsidRPr="0031590B" w:rsidRDefault="008A7637" w:rsidP="003C33E4">
      <w:pPr>
        <w:jc w:val="both"/>
        <w:rPr>
          <w:color w:val="000000"/>
          <w:sz w:val="22"/>
          <w:szCs w:val="22"/>
        </w:rPr>
      </w:pPr>
    </w:p>
    <w:p w14:paraId="6EC445F1" w14:textId="77777777" w:rsidR="003C33E4" w:rsidRPr="0031590B" w:rsidRDefault="003C33E4" w:rsidP="003C33E4">
      <w:pPr>
        <w:jc w:val="center"/>
        <w:rPr>
          <w:rFonts w:ascii="Sakkal Majalla" w:hAnsi="Sakkal Majalla" w:cs="Sakkal Majalla"/>
          <w:color w:val="000080"/>
        </w:rPr>
      </w:pPr>
      <w:r w:rsidRPr="0031590B">
        <w:rPr>
          <w:rFonts w:ascii="Sakkal Majalla" w:hAnsi="Sakkal Majalla" w:cs="Sakkal Majalla"/>
          <w:color w:val="000080"/>
        </w:rPr>
        <w:t>International Institute for Hermeneutics</w:t>
      </w:r>
    </w:p>
    <w:p w14:paraId="1C7AC08E" w14:textId="02B8BAC9" w:rsidR="000306E4" w:rsidRPr="0031590B" w:rsidRDefault="003C33E4" w:rsidP="008F358C">
      <w:pPr>
        <w:jc w:val="center"/>
        <w:rPr>
          <w:rFonts w:ascii="Sakkal Majalla" w:hAnsi="Sakkal Majalla" w:cs="Sakkal Majalla"/>
        </w:rPr>
      </w:pPr>
      <w:r w:rsidRPr="0031590B">
        <w:rPr>
          <w:rFonts w:ascii="Sakkal Majalla" w:hAnsi="Sakkal Majalla" w:cs="Sakkal Majalla"/>
          <w:color w:val="000080"/>
        </w:rPr>
        <w:t>http://www.iihermeneutics.org</w:t>
      </w:r>
    </w:p>
    <w:sectPr w:rsidR="000306E4" w:rsidRPr="0031590B" w:rsidSect="00A7584F">
      <w:pgSz w:w="12240" w:h="15840"/>
      <w:pgMar w:top="1440" w:right="1440" w:bottom="1440" w:left="1440" w:header="1440" w:footer="144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kkal Majalla">
    <w:altName w:val="Sakkal Majalla"/>
    <w:charset w:val="B2"/>
    <w:family w:val="auto"/>
    <w:pitch w:val="variable"/>
    <w:sig w:usb0="80002007" w:usb1="80000000" w:usb2="00000008" w:usb3="00000000" w:csb0="000000D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KyNDS3tDQ1MTcwNTFQ0lEKTi0uzszPAykwqgUA9DUWpSwAAAA="/>
  </w:docVars>
  <w:rsids>
    <w:rsidRoot w:val="003C33E4"/>
    <w:rsid w:val="0001793B"/>
    <w:rsid w:val="000306E4"/>
    <w:rsid w:val="000D749C"/>
    <w:rsid w:val="000F7998"/>
    <w:rsid w:val="00133DBB"/>
    <w:rsid w:val="0015296F"/>
    <w:rsid w:val="001B18C0"/>
    <w:rsid w:val="001D0CF5"/>
    <w:rsid w:val="001D5EFB"/>
    <w:rsid w:val="001F5206"/>
    <w:rsid w:val="00204A05"/>
    <w:rsid w:val="00206A93"/>
    <w:rsid w:val="00243587"/>
    <w:rsid w:val="00247582"/>
    <w:rsid w:val="00270241"/>
    <w:rsid w:val="002A0798"/>
    <w:rsid w:val="002B5161"/>
    <w:rsid w:val="002F37B7"/>
    <w:rsid w:val="0031035D"/>
    <w:rsid w:val="0031590B"/>
    <w:rsid w:val="00327FEF"/>
    <w:rsid w:val="003505E9"/>
    <w:rsid w:val="00386EC1"/>
    <w:rsid w:val="003A003B"/>
    <w:rsid w:val="003A535D"/>
    <w:rsid w:val="003B3722"/>
    <w:rsid w:val="003C33E4"/>
    <w:rsid w:val="003E3F30"/>
    <w:rsid w:val="004715E3"/>
    <w:rsid w:val="004727A6"/>
    <w:rsid w:val="00492B7B"/>
    <w:rsid w:val="004A6B78"/>
    <w:rsid w:val="004B580C"/>
    <w:rsid w:val="004D43CA"/>
    <w:rsid w:val="00553ED1"/>
    <w:rsid w:val="005872C3"/>
    <w:rsid w:val="005B1D48"/>
    <w:rsid w:val="005C3841"/>
    <w:rsid w:val="005E16F4"/>
    <w:rsid w:val="006168E2"/>
    <w:rsid w:val="00620A6C"/>
    <w:rsid w:val="00642FE0"/>
    <w:rsid w:val="006523CC"/>
    <w:rsid w:val="006F15A1"/>
    <w:rsid w:val="0071617E"/>
    <w:rsid w:val="00753F99"/>
    <w:rsid w:val="00765BF4"/>
    <w:rsid w:val="00791FA3"/>
    <w:rsid w:val="007B3429"/>
    <w:rsid w:val="00806C8E"/>
    <w:rsid w:val="00822945"/>
    <w:rsid w:val="00883BAB"/>
    <w:rsid w:val="008A7637"/>
    <w:rsid w:val="008B0D17"/>
    <w:rsid w:val="008B4527"/>
    <w:rsid w:val="008B6B85"/>
    <w:rsid w:val="008D50E3"/>
    <w:rsid w:val="008F358C"/>
    <w:rsid w:val="00904D7B"/>
    <w:rsid w:val="00992897"/>
    <w:rsid w:val="009C3667"/>
    <w:rsid w:val="00A046BB"/>
    <w:rsid w:val="00A26DB8"/>
    <w:rsid w:val="00A64F45"/>
    <w:rsid w:val="00A82EDE"/>
    <w:rsid w:val="00A90AE5"/>
    <w:rsid w:val="00AB1F73"/>
    <w:rsid w:val="00AD3167"/>
    <w:rsid w:val="00AE0751"/>
    <w:rsid w:val="00BA2F55"/>
    <w:rsid w:val="00BB58E5"/>
    <w:rsid w:val="00C1261C"/>
    <w:rsid w:val="00C74CE5"/>
    <w:rsid w:val="00C97530"/>
    <w:rsid w:val="00CD278A"/>
    <w:rsid w:val="00CD27B5"/>
    <w:rsid w:val="00D35949"/>
    <w:rsid w:val="00D449D1"/>
    <w:rsid w:val="00D461AA"/>
    <w:rsid w:val="00D64897"/>
    <w:rsid w:val="00DE21DF"/>
    <w:rsid w:val="00DF016B"/>
    <w:rsid w:val="00E21129"/>
    <w:rsid w:val="00E866B0"/>
    <w:rsid w:val="00EA0AF1"/>
    <w:rsid w:val="00EE23F5"/>
    <w:rsid w:val="00EE41A9"/>
    <w:rsid w:val="00F23B7C"/>
    <w:rsid w:val="00F27302"/>
    <w:rsid w:val="00F97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2B8B11"/>
  <w15:chartTrackingRefBased/>
  <w15:docId w15:val="{D372B69A-DA9D-44A8-91D3-4075AE103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33E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14:ligatures w14:val="standar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uiPriority w:val="22"/>
    <w:qFormat/>
    <w:rsid w:val="003C33E4"/>
    <w:rPr>
      <w:b/>
      <w:bCs/>
    </w:rPr>
  </w:style>
  <w:style w:type="character" w:styleId="Hyperlink">
    <w:name w:val="Hyperlink"/>
    <w:uiPriority w:val="99"/>
    <w:unhideWhenUsed/>
    <w:rsid w:val="003C33E4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3C33E4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15296F"/>
    <w:rPr>
      <w:color w:val="808080"/>
      <w:shd w:val="clear" w:color="auto" w:fill="E6E6E6"/>
    </w:rPr>
  </w:style>
  <w:style w:type="character" w:customStyle="1" w:styleId="gd">
    <w:name w:val="gd"/>
    <w:basedOn w:val="DefaultParagraphFont"/>
    <w:rsid w:val="00EE23F5"/>
  </w:style>
  <w:style w:type="character" w:customStyle="1" w:styleId="go">
    <w:name w:val="go"/>
    <w:basedOn w:val="DefaultParagraphFont"/>
    <w:rsid w:val="00EE23F5"/>
  </w:style>
  <w:style w:type="paragraph" w:styleId="NoSpacing">
    <w:name w:val="No Spacing"/>
    <w:rsid w:val="00A64F45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757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7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77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016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268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ally@gonzaga.edu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gbarth@wp.pl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ironronny@gmail.com" TargetMode="External"/><Relationship Id="rId11" Type="http://schemas.openxmlformats.org/officeDocument/2006/relationships/hyperlink" Target="mailto:andrew.wiercinski@gmail.com" TargetMode="External"/><Relationship Id="rId5" Type="http://schemas.openxmlformats.org/officeDocument/2006/relationships/hyperlink" Target="mailto:duane.armitage@scranton.edu" TargetMode="External"/><Relationship Id="rId10" Type="http://schemas.openxmlformats.org/officeDocument/2006/relationships/hyperlink" Target="mailto:bradleyd@gonzaga.edu" TargetMode="External"/><Relationship Id="rId4" Type="http://schemas.openxmlformats.org/officeDocument/2006/relationships/hyperlink" Target="mailto:andrew.wiercinski@gmail.com" TargetMode="External"/><Relationship Id="rId9" Type="http://schemas.openxmlformats.org/officeDocument/2006/relationships/hyperlink" Target="mailto:rer@asu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862</TotalTime>
  <Pages>2</Pages>
  <Words>304</Words>
  <Characters>1737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Wiercinski</dc:creator>
  <cp:keywords/>
  <dc:description/>
  <cp:lastModifiedBy>J W</cp:lastModifiedBy>
  <cp:revision>38</cp:revision>
  <dcterms:created xsi:type="dcterms:W3CDTF">2019-04-26T22:18:00Z</dcterms:created>
  <dcterms:modified xsi:type="dcterms:W3CDTF">2019-07-20T11:31:00Z</dcterms:modified>
</cp:coreProperties>
</file>